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9908" w14:textId="77777777" w:rsidR="00DC04A4" w:rsidRPr="00DC04A4" w:rsidRDefault="00DC04A4" w:rsidP="00DC04A4">
      <w:r w:rsidRPr="00DC04A4">
        <w:rPr>
          <w:b/>
          <w:bCs/>
        </w:rPr>
        <w:t>Integrating Core Values into Alex's Leadership Style</w:t>
      </w:r>
    </w:p>
    <w:p w14:paraId="63C78F29" w14:textId="5AAE2C56" w:rsidR="00DC04A4" w:rsidRPr="00DC04A4" w:rsidRDefault="00DC04A4" w:rsidP="00DC04A4">
      <w:pPr>
        <w:numPr>
          <w:ilvl w:val="0"/>
          <w:numId w:val="4"/>
        </w:numPr>
      </w:pPr>
      <w:r w:rsidRPr="00DC04A4">
        <w:rPr>
          <w:b/>
          <w:bCs/>
        </w:rPr>
        <w:t>Self-Reflection and Authenticity</w:t>
      </w:r>
      <w:r>
        <w:t xml:space="preserve">.  </w:t>
      </w:r>
      <w:r w:rsidR="00915C53">
        <w:t xml:space="preserve">Alex, </w:t>
      </w:r>
      <w:r w:rsidR="00915C53" w:rsidRPr="00DC04A4">
        <w:t>I</w:t>
      </w:r>
      <w:r w:rsidRPr="00DC04A4">
        <w:t xml:space="preserve"> would encourage </w:t>
      </w:r>
      <w:r w:rsidR="0013312D">
        <w:t>you</w:t>
      </w:r>
      <w:r w:rsidRPr="00DC04A4">
        <w:t xml:space="preserve"> to embody authenticity and acute awareness in </w:t>
      </w:r>
      <w:r w:rsidR="004E1F64">
        <w:t xml:space="preserve">your </w:t>
      </w:r>
      <w:r w:rsidR="004E1F64" w:rsidRPr="00DC04A4">
        <w:t>leadership</w:t>
      </w:r>
      <w:r w:rsidRPr="00DC04A4">
        <w:t xml:space="preserve">. By being genuine and attentive, </w:t>
      </w:r>
      <w:r w:rsidR="00433B44">
        <w:t>you</w:t>
      </w:r>
      <w:r w:rsidRPr="00DC04A4">
        <w:t xml:space="preserve"> can create an environment where </w:t>
      </w:r>
      <w:r w:rsidR="00915C53">
        <w:t xml:space="preserve">your </w:t>
      </w:r>
      <w:r w:rsidR="00915C53" w:rsidRPr="00DC04A4">
        <w:t>team</w:t>
      </w:r>
      <w:r w:rsidRPr="00DC04A4">
        <w:t xml:space="preserve"> members feel safe and valued. This involves consistently displaying</w:t>
      </w:r>
      <w:r w:rsidR="00915C53">
        <w:t xml:space="preserve"> your </w:t>
      </w:r>
      <w:r w:rsidR="00915C53" w:rsidRPr="00DC04A4">
        <w:t>core</w:t>
      </w:r>
      <w:r w:rsidRPr="00DC04A4">
        <w:t xml:space="preserve"> values through daily actions and decisions.</w:t>
      </w:r>
    </w:p>
    <w:p w14:paraId="79CC0E21" w14:textId="1809FEBA" w:rsidR="00DC04A4" w:rsidRPr="00DC04A4" w:rsidRDefault="00DC04A4" w:rsidP="00DC04A4">
      <w:pPr>
        <w:numPr>
          <w:ilvl w:val="0"/>
          <w:numId w:val="4"/>
        </w:numPr>
      </w:pPr>
      <w:r w:rsidRPr="00DC04A4">
        <w:rPr>
          <w:b/>
          <w:bCs/>
        </w:rPr>
        <w:t>Storytelling and Communication</w:t>
      </w:r>
      <w:r w:rsidR="008C40E9" w:rsidRPr="00DC04A4">
        <w:t xml:space="preserve">: </w:t>
      </w:r>
      <w:r w:rsidR="008C40E9">
        <w:t>Alex</w:t>
      </w:r>
      <w:r w:rsidR="004E1F64">
        <w:t xml:space="preserve">, </w:t>
      </w:r>
      <w:r w:rsidR="00C63337" w:rsidRPr="00DC04A4">
        <w:t>I</w:t>
      </w:r>
      <w:r w:rsidR="00F75B6D">
        <w:t xml:space="preserve"> would </w:t>
      </w:r>
      <w:r w:rsidR="007C04CB">
        <w:t>advi</w:t>
      </w:r>
      <w:r w:rsidR="00815833">
        <w:t xml:space="preserve">se </w:t>
      </w:r>
      <w:r w:rsidR="00E70A16">
        <w:t>the</w:t>
      </w:r>
      <w:r w:rsidRPr="00DC04A4">
        <w:t xml:space="preserve"> use </w:t>
      </w:r>
      <w:r w:rsidR="00815833">
        <w:t xml:space="preserve">of </w:t>
      </w:r>
      <w:r w:rsidRPr="00DC04A4">
        <w:t>storytelling as a tool to connect emotionally</w:t>
      </w:r>
      <w:r w:rsidR="00686F82">
        <w:t xml:space="preserve"> </w:t>
      </w:r>
      <w:r w:rsidR="00012B9D">
        <w:t xml:space="preserve">with </w:t>
      </w:r>
      <w:r w:rsidRPr="00DC04A4">
        <w:t xml:space="preserve"> </w:t>
      </w:r>
      <w:r w:rsidR="0062687D">
        <w:t xml:space="preserve">your </w:t>
      </w:r>
      <w:r w:rsidRPr="00DC04A4">
        <w:t>team. When</w:t>
      </w:r>
      <w:r w:rsidR="008C40E9">
        <w:t xml:space="preserve"> you </w:t>
      </w:r>
      <w:r w:rsidR="008C40E9" w:rsidRPr="00DC04A4">
        <w:t>share</w:t>
      </w:r>
      <w:r w:rsidRPr="00DC04A4">
        <w:t xml:space="preserve"> personal stories that highlight </w:t>
      </w:r>
      <w:r w:rsidR="00A72361">
        <w:t xml:space="preserve">your </w:t>
      </w:r>
      <w:r w:rsidR="00A72361" w:rsidRPr="00DC04A4">
        <w:t>values</w:t>
      </w:r>
      <w:r w:rsidRPr="00DC04A4">
        <w:t xml:space="preserve">, it helps </w:t>
      </w:r>
      <w:r w:rsidR="00DC36B2">
        <w:t xml:space="preserve">your </w:t>
      </w:r>
      <w:r w:rsidR="00DC36B2" w:rsidRPr="00DC04A4">
        <w:t>team</w:t>
      </w:r>
      <w:r w:rsidRPr="00DC04A4">
        <w:t xml:space="preserve"> members feel connected and understood, promoting trust and engagement.</w:t>
      </w:r>
    </w:p>
    <w:p w14:paraId="2446F9F5" w14:textId="53B84B01" w:rsidR="00DC04A4" w:rsidRPr="00DC04A4" w:rsidRDefault="00DC04A4" w:rsidP="00DC04A4">
      <w:pPr>
        <w:numPr>
          <w:ilvl w:val="0"/>
          <w:numId w:val="4"/>
        </w:numPr>
      </w:pPr>
      <w:r w:rsidRPr="00DC04A4">
        <w:rPr>
          <w:b/>
          <w:bCs/>
        </w:rPr>
        <w:t>Lead by Example</w:t>
      </w:r>
      <w:r w:rsidRPr="00DC04A4">
        <w:t>:</w:t>
      </w:r>
      <w:r w:rsidR="00C63337">
        <w:t xml:space="preserve"> </w:t>
      </w:r>
      <w:r w:rsidR="00063894">
        <w:t xml:space="preserve">Alex </w:t>
      </w:r>
      <w:r w:rsidR="00DC36B2">
        <w:t>by demonstrating</w:t>
      </w:r>
      <w:r w:rsidRPr="00DC04A4">
        <w:t xml:space="preserve"> </w:t>
      </w:r>
      <w:r w:rsidR="0008112E">
        <w:t xml:space="preserve">your </w:t>
      </w:r>
      <w:r w:rsidR="0008112E" w:rsidRPr="00DC04A4">
        <w:t>core</w:t>
      </w:r>
      <w:r w:rsidRPr="00DC04A4">
        <w:t xml:space="preserve"> values in action sets a precedent for others to follow. By being resilient and fostering a culture of curiosity and innovation, </w:t>
      </w:r>
      <w:r w:rsidR="00BE04A6">
        <w:t>you</w:t>
      </w:r>
      <w:r w:rsidRPr="00DC04A4">
        <w:t xml:space="preserve"> can </w:t>
      </w:r>
      <w:r w:rsidR="0008112E" w:rsidRPr="00DC04A4">
        <w:t>inspire</w:t>
      </w:r>
      <w:r w:rsidR="0008112E">
        <w:t xml:space="preserve"> your </w:t>
      </w:r>
      <w:r w:rsidR="0008112E" w:rsidRPr="00DC04A4">
        <w:t>team</w:t>
      </w:r>
      <w:r w:rsidRPr="00DC04A4">
        <w:t xml:space="preserve"> to embrace </w:t>
      </w:r>
      <w:r w:rsidR="00BA7DAB">
        <w:t xml:space="preserve">your </w:t>
      </w:r>
      <w:r w:rsidR="00BA7DAB" w:rsidRPr="00DC04A4">
        <w:t>values</w:t>
      </w:r>
      <w:r w:rsidRPr="00DC04A4">
        <w:t xml:space="preserve"> and operate with a "find a way, make a way" mindset.</w:t>
      </w:r>
    </w:p>
    <w:p w14:paraId="51EFEA1E" w14:textId="77777777" w:rsidR="00DC04A4" w:rsidRPr="00DC04A4" w:rsidRDefault="00DC04A4" w:rsidP="00DC04A4">
      <w:r w:rsidRPr="00DC04A4">
        <w:rPr>
          <w:b/>
          <w:bCs/>
        </w:rPr>
        <w:t>Aligning Core Values with Organizational Culture</w:t>
      </w:r>
    </w:p>
    <w:p w14:paraId="7BF570FD" w14:textId="16878E88" w:rsidR="00DC04A4" w:rsidRPr="00DC04A4" w:rsidRDefault="00DC04A4" w:rsidP="00DC04A4">
      <w:pPr>
        <w:numPr>
          <w:ilvl w:val="0"/>
          <w:numId w:val="5"/>
        </w:numPr>
      </w:pPr>
      <w:r w:rsidRPr="00DC04A4">
        <w:rPr>
          <w:b/>
          <w:bCs/>
        </w:rPr>
        <w:t>Define Desired Culture</w:t>
      </w:r>
      <w:r w:rsidRPr="00DC04A4">
        <w:t>: Alex</w:t>
      </w:r>
      <w:r w:rsidR="001576CC">
        <w:t xml:space="preserve">, </w:t>
      </w:r>
      <w:r w:rsidR="00CD7651">
        <w:t xml:space="preserve">you </w:t>
      </w:r>
      <w:r w:rsidR="00CD7651" w:rsidRPr="00DC04A4">
        <w:t>should</w:t>
      </w:r>
      <w:r w:rsidRPr="00DC04A4">
        <w:t xml:space="preserve"> precisely define the culture </w:t>
      </w:r>
      <w:r w:rsidR="005D7A43">
        <w:t>you</w:t>
      </w:r>
      <w:r w:rsidRPr="00DC04A4">
        <w:t xml:space="preserve"> wish to create. This means identifying behaviors and practices that reflect </w:t>
      </w:r>
      <w:r w:rsidR="00243B98">
        <w:t xml:space="preserve">your </w:t>
      </w:r>
      <w:r w:rsidR="00243B98" w:rsidRPr="00DC04A4">
        <w:t>core</w:t>
      </w:r>
      <w:r w:rsidRPr="00DC04A4">
        <w:t xml:space="preserve"> values and ensuring they will resonate throughout the organization.</w:t>
      </w:r>
    </w:p>
    <w:p w14:paraId="11FC8FED" w14:textId="171B373F" w:rsidR="00DC04A4" w:rsidRPr="00DC04A4" w:rsidRDefault="00DC04A4" w:rsidP="00DC04A4">
      <w:pPr>
        <w:numPr>
          <w:ilvl w:val="0"/>
          <w:numId w:val="5"/>
        </w:numPr>
      </w:pPr>
      <w:r w:rsidRPr="00DC04A4">
        <w:rPr>
          <w:b/>
          <w:bCs/>
        </w:rPr>
        <w:t>Consistent Communication</w:t>
      </w:r>
      <w:r w:rsidRPr="00DC04A4">
        <w:t>: Alex</w:t>
      </w:r>
      <w:r w:rsidR="00CB562B">
        <w:t>, it i</w:t>
      </w:r>
      <w:r w:rsidR="005938B4">
        <w:t>s</w:t>
      </w:r>
      <w:r w:rsidR="00105D97">
        <w:t xml:space="preserve"> imperative that </w:t>
      </w:r>
      <w:r w:rsidR="00541B2E">
        <w:t xml:space="preserve">you </w:t>
      </w:r>
      <w:r w:rsidR="00541B2E" w:rsidRPr="00DC04A4">
        <w:t>should</w:t>
      </w:r>
      <w:r w:rsidRPr="00DC04A4">
        <w:t xml:space="preserve"> regularly communicate the importance of </w:t>
      </w:r>
      <w:r w:rsidR="00F33955">
        <w:t xml:space="preserve">your </w:t>
      </w:r>
      <w:r w:rsidR="00F33955" w:rsidRPr="00DC04A4">
        <w:t>values</w:t>
      </w:r>
      <w:r w:rsidRPr="00DC04A4">
        <w:t xml:space="preserve"> to</w:t>
      </w:r>
      <w:r w:rsidR="00541B2E">
        <w:t xml:space="preserve"> </w:t>
      </w:r>
      <w:r w:rsidR="000B1600">
        <w:t xml:space="preserve">your </w:t>
      </w:r>
      <w:r w:rsidR="000B1600" w:rsidRPr="00DC04A4">
        <w:t>team</w:t>
      </w:r>
      <w:r w:rsidRPr="00DC04A4">
        <w:t>. Whether through meetings, written communications, or storytelling, it’s essential to reinforce how</w:t>
      </w:r>
      <w:r w:rsidR="00F33955">
        <w:t xml:space="preserve"> your </w:t>
      </w:r>
      <w:r w:rsidRPr="00DC04A4">
        <w:t xml:space="preserve">  values align with the company's mission and vision.</w:t>
      </w:r>
    </w:p>
    <w:p w14:paraId="212A2DDF" w14:textId="72A4D0F7" w:rsidR="00DC04A4" w:rsidRPr="00DC04A4" w:rsidRDefault="00DC04A4" w:rsidP="00DC04A4">
      <w:pPr>
        <w:numPr>
          <w:ilvl w:val="0"/>
          <w:numId w:val="5"/>
        </w:numPr>
      </w:pPr>
      <w:r w:rsidRPr="00DC04A4">
        <w:rPr>
          <w:b/>
          <w:bCs/>
        </w:rPr>
        <w:t>Integrate into Policies and Practices</w:t>
      </w:r>
      <w:r w:rsidRPr="00DC04A4">
        <w:t>: Alex</w:t>
      </w:r>
      <w:r w:rsidR="004E46C4">
        <w:t xml:space="preserve">, </w:t>
      </w:r>
      <w:r w:rsidR="000B1600">
        <w:t xml:space="preserve">your </w:t>
      </w:r>
      <w:r w:rsidR="000B1600" w:rsidRPr="00DC04A4">
        <w:t>values</w:t>
      </w:r>
      <w:r w:rsidRPr="00DC04A4">
        <w:t xml:space="preserve"> should influence all organizational policies and daily practices. This includes hiring decisions, performance evaluations, and the overall employee experience.</w:t>
      </w:r>
    </w:p>
    <w:p w14:paraId="6A2E9562" w14:textId="77777777" w:rsidR="00DC04A4" w:rsidRPr="00DC04A4" w:rsidRDefault="00DC04A4" w:rsidP="00DC04A4">
      <w:r w:rsidRPr="00DC04A4">
        <w:rPr>
          <w:b/>
          <w:bCs/>
        </w:rPr>
        <w:t>Using Insights for Long-Term Goals</w:t>
      </w:r>
    </w:p>
    <w:p w14:paraId="1825B47C" w14:textId="766F786D" w:rsidR="00DC04A4" w:rsidRPr="00DC04A4" w:rsidRDefault="00DC04A4" w:rsidP="00DC04A4">
      <w:pPr>
        <w:numPr>
          <w:ilvl w:val="0"/>
          <w:numId w:val="6"/>
        </w:numPr>
      </w:pPr>
      <w:r w:rsidRPr="00DC04A4">
        <w:rPr>
          <w:b/>
          <w:bCs/>
        </w:rPr>
        <w:t>Vision and Purpose</w:t>
      </w:r>
      <w:r w:rsidRPr="00DC04A4">
        <w:t>: Alex</w:t>
      </w:r>
      <w:r w:rsidR="00611186">
        <w:t xml:space="preserve">, </w:t>
      </w:r>
      <w:r w:rsidR="00E33C1D">
        <w:t xml:space="preserve">you </w:t>
      </w:r>
      <w:r w:rsidR="00E33C1D" w:rsidRPr="00DC04A4">
        <w:t>should</w:t>
      </w:r>
      <w:r w:rsidRPr="00DC04A4">
        <w:t xml:space="preserve"> articulate a clear vision that encompasses </w:t>
      </w:r>
      <w:r w:rsidR="0075509E">
        <w:t xml:space="preserve">your </w:t>
      </w:r>
      <w:r w:rsidR="0075509E" w:rsidRPr="00DC04A4">
        <w:t>values</w:t>
      </w:r>
      <w:r w:rsidRPr="00DC04A4">
        <w:t xml:space="preserve">. </w:t>
      </w:r>
      <w:r w:rsidR="00E33C1D">
        <w:t xml:space="preserve">Your </w:t>
      </w:r>
      <w:r w:rsidR="00E33C1D" w:rsidRPr="00DC04A4">
        <w:t>vision</w:t>
      </w:r>
      <w:r w:rsidRPr="00DC04A4">
        <w:t xml:space="preserve"> will become a guiding star for setting long-term personal and professional goals, </w:t>
      </w:r>
      <w:r w:rsidR="0075509E" w:rsidRPr="00DC04A4">
        <w:t>helping</w:t>
      </w:r>
      <w:r w:rsidR="0075509E">
        <w:t xml:space="preserve"> </w:t>
      </w:r>
      <w:r w:rsidR="0075509E" w:rsidRPr="00DC04A4">
        <w:t>to</w:t>
      </w:r>
      <w:r w:rsidRPr="00DC04A4">
        <w:t xml:space="preserve"> fuel ambition and perseverance.</w:t>
      </w:r>
    </w:p>
    <w:p w14:paraId="7989B164" w14:textId="33D15B44" w:rsidR="00DC04A4" w:rsidRPr="00DC04A4" w:rsidRDefault="00DC04A4" w:rsidP="00DC04A4">
      <w:pPr>
        <w:numPr>
          <w:ilvl w:val="0"/>
          <w:numId w:val="6"/>
        </w:numPr>
      </w:pPr>
      <w:r w:rsidRPr="00DC04A4">
        <w:rPr>
          <w:b/>
          <w:bCs/>
        </w:rPr>
        <w:t>Emotional Connection</w:t>
      </w:r>
      <w:r w:rsidRPr="00DC04A4">
        <w:t xml:space="preserve">:  </w:t>
      </w:r>
      <w:proofErr w:type="gramStart"/>
      <w:r w:rsidRPr="00DC04A4">
        <w:t>Alex</w:t>
      </w:r>
      <w:proofErr w:type="gramEnd"/>
      <w:r w:rsidR="00CB79B2">
        <w:t xml:space="preserve"> I would </w:t>
      </w:r>
      <w:r w:rsidR="006F7B22">
        <w:t>encourage</w:t>
      </w:r>
      <w:r w:rsidR="00CB79B2">
        <w:t xml:space="preserve"> </w:t>
      </w:r>
      <w:r w:rsidR="006F7B22">
        <w:t xml:space="preserve">you </w:t>
      </w:r>
      <w:r w:rsidR="006F7B22" w:rsidRPr="00DC04A4">
        <w:t>to</w:t>
      </w:r>
      <w:r w:rsidRPr="00DC04A4">
        <w:t xml:space="preserve"> attach emotional significance to </w:t>
      </w:r>
      <w:r w:rsidR="00A92F14">
        <w:t xml:space="preserve">your </w:t>
      </w:r>
      <w:r w:rsidR="00A92F14" w:rsidRPr="00DC04A4">
        <w:t>goals</w:t>
      </w:r>
      <w:r w:rsidRPr="00DC04A4">
        <w:t xml:space="preserve">. By understanding the deeper ‘why’ behind </w:t>
      </w:r>
      <w:r w:rsidR="006F7B22">
        <w:t xml:space="preserve">your </w:t>
      </w:r>
      <w:r w:rsidRPr="00DC04A4">
        <w:t>goals,</w:t>
      </w:r>
      <w:r w:rsidR="006D4F5C">
        <w:t xml:space="preserve"> you</w:t>
      </w:r>
      <w:r w:rsidRPr="00DC04A4">
        <w:t xml:space="preserve"> can maintain motivation and resilience during challenging times.</w:t>
      </w:r>
    </w:p>
    <w:p w14:paraId="326739F2" w14:textId="6D1CFE49" w:rsidR="00DC04A4" w:rsidRDefault="00DC04A4" w:rsidP="00DC04A4">
      <w:pPr>
        <w:numPr>
          <w:ilvl w:val="0"/>
          <w:numId w:val="6"/>
        </w:numPr>
      </w:pPr>
      <w:r w:rsidRPr="00DC04A4">
        <w:rPr>
          <w:b/>
          <w:bCs/>
        </w:rPr>
        <w:lastRenderedPageBreak/>
        <w:t>Continuous Learning and Feedback</w:t>
      </w:r>
      <w:r w:rsidRPr="00DC04A4">
        <w:t>: Alex</w:t>
      </w:r>
      <w:r w:rsidR="00B91B1A">
        <w:t xml:space="preserve">, </w:t>
      </w:r>
      <w:proofErr w:type="gramStart"/>
      <w:r w:rsidR="00B91B1A">
        <w:t xml:space="preserve">you </w:t>
      </w:r>
      <w:r w:rsidRPr="00DC04A4">
        <w:t xml:space="preserve"> should</w:t>
      </w:r>
      <w:proofErr w:type="gramEnd"/>
      <w:r w:rsidRPr="00DC04A4">
        <w:t xml:space="preserve"> cultivate a habit of seeking feedback and learning continuously.  </w:t>
      </w:r>
      <w:r w:rsidR="00B91B1A">
        <w:t xml:space="preserve">You </w:t>
      </w:r>
      <w:r w:rsidRPr="00DC04A4">
        <w:t>should have an encouraging mindset of curiosity and adaptability that can significantly aid him in optimizing his leadership style and organizational strategies.</w:t>
      </w:r>
    </w:p>
    <w:p w14:paraId="3E674A95" w14:textId="77777777" w:rsidR="00E70C2F" w:rsidRDefault="00E70C2F" w:rsidP="00E70C2F"/>
    <w:p w14:paraId="23463297" w14:textId="77777777" w:rsidR="00E70C2F" w:rsidRDefault="00E70C2F" w:rsidP="00E70C2F"/>
    <w:p w14:paraId="2C725CF8" w14:textId="77777777" w:rsidR="00E70C2F" w:rsidRPr="00E70C2F" w:rsidRDefault="00E70C2F" w:rsidP="00E70C2F">
      <w:pPr>
        <w:rPr>
          <w:b/>
          <w:bCs/>
        </w:rPr>
      </w:pPr>
    </w:p>
    <w:p w14:paraId="3A656E83" w14:textId="77777777" w:rsidR="00E70C2F" w:rsidRPr="00E70C2F" w:rsidRDefault="00E70C2F" w:rsidP="00E70C2F">
      <w:r w:rsidRPr="00E70C2F">
        <w:rPr>
          <w:b/>
          <w:bCs/>
        </w:rPr>
        <w:t>John Crist</w:t>
      </w:r>
      <w:r w:rsidRPr="00E70C2F">
        <w:t> | President</w:t>
      </w:r>
      <w:r w:rsidRPr="00E70C2F">
        <w:br/>
      </w:r>
      <w:hyperlink r:id="rId5" w:history="1">
        <w:r w:rsidRPr="00E70C2F">
          <w:rPr>
            <w:rStyle w:val="Hyperlink"/>
          </w:rPr>
          <w:t>info@prestiziainsurance.com</w:t>
        </w:r>
      </w:hyperlink>
      <w:r w:rsidRPr="00E70C2F">
        <w:t> | 972-854-7784</w:t>
      </w:r>
    </w:p>
    <w:p w14:paraId="604D57F4" w14:textId="1F96C812" w:rsidR="00E70C2F" w:rsidRPr="00E70C2F" w:rsidRDefault="00E70C2F" w:rsidP="00E70C2F">
      <w:r w:rsidRPr="00E70C2F">
        <w:rPr>
          <w:noProof/>
        </w:rPr>
        <w:drawing>
          <wp:inline distT="0" distB="0" distL="0" distR="0" wp14:anchorId="1819AF9A" wp14:editId="139393B8">
            <wp:extent cx="624840" cy="99060"/>
            <wp:effectExtent l="0" t="0" r="0" b="0"/>
            <wp:docPr id="16464105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58348" w14:textId="1234069B" w:rsidR="00E70C2F" w:rsidRPr="00DC04A4" w:rsidRDefault="00E70C2F" w:rsidP="00E70C2F">
      <w:r w:rsidRPr="00E70C2F">
        <w:rPr>
          <w:b/>
          <w:bCs/>
        </w:rPr>
        <w:t>Prestizia Insurance</w:t>
      </w:r>
      <w:r w:rsidRPr="00E70C2F">
        <w:br/>
        <w:t>Office: 855-436-6353 | Fax: 844-331-6003</w:t>
      </w:r>
      <w:r w:rsidRPr="00E70C2F">
        <w:br/>
        <w:t xml:space="preserve">6060 N Central </w:t>
      </w:r>
      <w:proofErr w:type="spellStart"/>
      <w:r w:rsidRPr="00E70C2F">
        <w:t>Expy</w:t>
      </w:r>
      <w:proofErr w:type="spellEnd"/>
      <w:r w:rsidRPr="00E70C2F">
        <w:t xml:space="preserve"> Suite 500 Dallas, TX 75206</w:t>
      </w:r>
      <w:r w:rsidRPr="00E70C2F">
        <w:br/>
        <w:t>CAGE: 8KPZ6 | UEI: PGYWQQJ1D2K4 | DUNS: 080217734</w:t>
      </w:r>
      <w:r w:rsidRPr="00E70C2F">
        <w:br/>
      </w:r>
    </w:p>
    <w:p w14:paraId="1F0FAD97" w14:textId="77777777" w:rsidR="00231D47" w:rsidRPr="00DC04A4" w:rsidRDefault="00231D47" w:rsidP="00DC04A4"/>
    <w:sectPr w:rsidR="00231D47" w:rsidRPr="00DC0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A5E56"/>
    <w:multiLevelType w:val="multilevel"/>
    <w:tmpl w:val="8B1AD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536B3"/>
    <w:multiLevelType w:val="multilevel"/>
    <w:tmpl w:val="61C8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172DD"/>
    <w:multiLevelType w:val="multilevel"/>
    <w:tmpl w:val="9D90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D5E9A"/>
    <w:multiLevelType w:val="multilevel"/>
    <w:tmpl w:val="06DE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0D3C3D"/>
    <w:multiLevelType w:val="multilevel"/>
    <w:tmpl w:val="69C07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354010"/>
    <w:multiLevelType w:val="multilevel"/>
    <w:tmpl w:val="CD34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550261">
    <w:abstractNumId w:val="3"/>
  </w:num>
  <w:num w:numId="2" w16cid:durableId="1744910706">
    <w:abstractNumId w:val="1"/>
  </w:num>
  <w:num w:numId="3" w16cid:durableId="243030632">
    <w:abstractNumId w:val="5"/>
  </w:num>
  <w:num w:numId="4" w16cid:durableId="691492210">
    <w:abstractNumId w:val="0"/>
  </w:num>
  <w:num w:numId="5" w16cid:durableId="1277443699">
    <w:abstractNumId w:val="2"/>
  </w:num>
  <w:num w:numId="6" w16cid:durableId="663894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8B"/>
    <w:rsid w:val="00012B9D"/>
    <w:rsid w:val="00063894"/>
    <w:rsid w:val="0008112E"/>
    <w:rsid w:val="000B1600"/>
    <w:rsid w:val="00105D97"/>
    <w:rsid w:val="0013312D"/>
    <w:rsid w:val="00142CB5"/>
    <w:rsid w:val="001576CC"/>
    <w:rsid w:val="001E5BDB"/>
    <w:rsid w:val="00231D47"/>
    <w:rsid w:val="00243B98"/>
    <w:rsid w:val="00292029"/>
    <w:rsid w:val="00433B44"/>
    <w:rsid w:val="004E1F64"/>
    <w:rsid w:val="004E46C4"/>
    <w:rsid w:val="00541B2E"/>
    <w:rsid w:val="005938B4"/>
    <w:rsid w:val="005A7413"/>
    <w:rsid w:val="005D7A43"/>
    <w:rsid w:val="00611186"/>
    <w:rsid w:val="00617ED9"/>
    <w:rsid w:val="0062687D"/>
    <w:rsid w:val="00686F82"/>
    <w:rsid w:val="006D4F5C"/>
    <w:rsid w:val="006F7B22"/>
    <w:rsid w:val="0075509E"/>
    <w:rsid w:val="0076445A"/>
    <w:rsid w:val="007C04CB"/>
    <w:rsid w:val="00815833"/>
    <w:rsid w:val="00871835"/>
    <w:rsid w:val="00896840"/>
    <w:rsid w:val="008C40E9"/>
    <w:rsid w:val="00915C53"/>
    <w:rsid w:val="009412C6"/>
    <w:rsid w:val="00A72361"/>
    <w:rsid w:val="00A7760E"/>
    <w:rsid w:val="00A92F14"/>
    <w:rsid w:val="00B91B1A"/>
    <w:rsid w:val="00BA7DAB"/>
    <w:rsid w:val="00BD141F"/>
    <w:rsid w:val="00BE04A6"/>
    <w:rsid w:val="00BE0C12"/>
    <w:rsid w:val="00C000E9"/>
    <w:rsid w:val="00C63337"/>
    <w:rsid w:val="00CB562B"/>
    <w:rsid w:val="00CB79B2"/>
    <w:rsid w:val="00CD7651"/>
    <w:rsid w:val="00DC04A4"/>
    <w:rsid w:val="00DC36B2"/>
    <w:rsid w:val="00DE3B87"/>
    <w:rsid w:val="00E33C1D"/>
    <w:rsid w:val="00E70A16"/>
    <w:rsid w:val="00E70C2F"/>
    <w:rsid w:val="00E9208B"/>
    <w:rsid w:val="00F33955"/>
    <w:rsid w:val="00F7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66B3"/>
  <w15:chartTrackingRefBased/>
  <w15:docId w15:val="{FB1E40E6-0A30-4101-B7D5-58DA0CD3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0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0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0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0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0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0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0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0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0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0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0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0C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info@prestiziainsuran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2363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Crist</dc:creator>
  <cp:keywords/>
  <dc:description/>
  <cp:lastModifiedBy>John Crist</cp:lastModifiedBy>
  <cp:revision>2</cp:revision>
  <dcterms:created xsi:type="dcterms:W3CDTF">2024-12-08T06:42:00Z</dcterms:created>
  <dcterms:modified xsi:type="dcterms:W3CDTF">2024-12-08T06:42:00Z</dcterms:modified>
</cp:coreProperties>
</file>