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17AC" w14:textId="77777777" w:rsidR="008859D0" w:rsidRPr="008859D0" w:rsidRDefault="008859D0" w:rsidP="008859D0">
      <w:pPr>
        <w:spacing w:line="480" w:lineRule="auto"/>
        <w:rPr>
          <w:rFonts w:ascii="Times New Roman" w:hAnsi="Times New Roman" w:cs="Times New Roman"/>
          <w:b/>
          <w:bCs/>
        </w:rPr>
      </w:pPr>
      <w:r w:rsidRPr="008859D0">
        <w:rPr>
          <w:rFonts w:ascii="Times New Roman" w:hAnsi="Times New Roman" w:cs="Times New Roman"/>
          <w:b/>
          <w:bCs/>
        </w:rPr>
        <w:t>Explanation of My Leadership Behavior Questionnaire Scores</w:t>
      </w:r>
    </w:p>
    <w:p w14:paraId="2E73F9AD" w14:textId="77777777" w:rsidR="008859D0" w:rsidRPr="008859D0" w:rsidRDefault="008859D0" w:rsidP="008859D0">
      <w:pPr>
        <w:spacing w:line="480" w:lineRule="auto"/>
        <w:rPr>
          <w:rFonts w:ascii="Times New Roman" w:hAnsi="Times New Roman" w:cs="Times New Roman"/>
        </w:rPr>
      </w:pPr>
      <w:r w:rsidRPr="008859D0">
        <w:rPr>
          <w:rFonts w:ascii="Times New Roman" w:hAnsi="Times New Roman" w:cs="Times New Roman"/>
        </w:rPr>
        <w:t>After completing the Leadership Behavior Questionnaire, I received scores of 49 and 20, reflecting my leadership orientations.</w:t>
      </w:r>
    </w:p>
    <w:p w14:paraId="323E33AC" w14:textId="77777777" w:rsidR="008859D0" w:rsidRPr="008859D0" w:rsidRDefault="008859D0" w:rsidP="008859D0">
      <w:pPr>
        <w:spacing w:line="480" w:lineRule="auto"/>
        <w:rPr>
          <w:rFonts w:ascii="Times New Roman" w:hAnsi="Times New Roman" w:cs="Times New Roman"/>
          <w:b/>
          <w:bCs/>
        </w:rPr>
      </w:pPr>
      <w:r w:rsidRPr="008859D0">
        <w:rPr>
          <w:rFonts w:ascii="Times New Roman" w:hAnsi="Times New Roman" w:cs="Times New Roman"/>
          <w:b/>
          <w:bCs/>
        </w:rPr>
        <w:t>Score of 49</w:t>
      </w:r>
    </w:p>
    <w:p w14:paraId="17510E73" w14:textId="77777777" w:rsidR="008859D0" w:rsidRPr="008859D0" w:rsidRDefault="008859D0" w:rsidP="008859D0">
      <w:pPr>
        <w:spacing w:line="480" w:lineRule="auto"/>
        <w:rPr>
          <w:rFonts w:ascii="Times New Roman" w:hAnsi="Times New Roman" w:cs="Times New Roman"/>
        </w:rPr>
      </w:pPr>
      <w:r w:rsidRPr="008859D0">
        <w:rPr>
          <w:rFonts w:ascii="Times New Roman" w:hAnsi="Times New Roman" w:cs="Times New Roman"/>
        </w:rPr>
        <w:t>The higher score of 49 indicates a significant orientation towards task-focused leadership. This suggests that I place a strong emphasis on setting clear objectives, structuring tasks efficiently, and ensuring that projects are completed on time. It highlights my commitment to productivity and my preference for maintaining a well-organized workflow. This task-oriented approach allows me to meet and exceed targets, demonstrating my effectiveness in driving team performance towards shared goals.</w:t>
      </w:r>
    </w:p>
    <w:p w14:paraId="1BA417C3" w14:textId="77777777" w:rsidR="008859D0" w:rsidRPr="008859D0" w:rsidRDefault="008859D0" w:rsidP="008859D0">
      <w:pPr>
        <w:spacing w:line="480" w:lineRule="auto"/>
        <w:rPr>
          <w:rFonts w:ascii="Times New Roman" w:hAnsi="Times New Roman" w:cs="Times New Roman"/>
          <w:b/>
          <w:bCs/>
        </w:rPr>
      </w:pPr>
      <w:r w:rsidRPr="008859D0">
        <w:rPr>
          <w:rFonts w:ascii="Times New Roman" w:hAnsi="Times New Roman" w:cs="Times New Roman"/>
          <w:b/>
          <w:bCs/>
        </w:rPr>
        <w:t>Score of 20</w:t>
      </w:r>
    </w:p>
    <w:p w14:paraId="01306059" w14:textId="77777777" w:rsidR="008859D0" w:rsidRPr="008859D0" w:rsidRDefault="008859D0" w:rsidP="008859D0">
      <w:pPr>
        <w:spacing w:line="480" w:lineRule="auto"/>
        <w:rPr>
          <w:rFonts w:ascii="Times New Roman" w:hAnsi="Times New Roman" w:cs="Times New Roman"/>
        </w:rPr>
      </w:pPr>
      <w:r w:rsidRPr="008859D0">
        <w:rPr>
          <w:rFonts w:ascii="Times New Roman" w:hAnsi="Times New Roman" w:cs="Times New Roman"/>
        </w:rPr>
        <w:t>The score of 20, on the other hand, suggests a relatively lesser focus on relationship-oriented leadership. While I do value interpersonal connections, this score indicates that there may be opportunities for me to enhance my engagement with team members. Fostering relationships is crucial for building a cohesive team environment, so this score encourages me to prioritize team interactions and develop a more supportive, communicative leadership style.</w:t>
      </w:r>
    </w:p>
    <w:p w14:paraId="37ECD4E7" w14:textId="77777777" w:rsidR="008859D0" w:rsidRPr="008859D0" w:rsidRDefault="008859D0" w:rsidP="008859D0">
      <w:pPr>
        <w:spacing w:line="480" w:lineRule="auto"/>
        <w:rPr>
          <w:rFonts w:ascii="Times New Roman" w:hAnsi="Times New Roman" w:cs="Times New Roman"/>
          <w:b/>
          <w:bCs/>
        </w:rPr>
      </w:pPr>
      <w:r w:rsidRPr="008859D0">
        <w:rPr>
          <w:rFonts w:ascii="Times New Roman" w:hAnsi="Times New Roman" w:cs="Times New Roman"/>
          <w:b/>
          <w:bCs/>
        </w:rPr>
        <w:t>Reflection</w:t>
      </w:r>
    </w:p>
    <w:p w14:paraId="13B07FF5" w14:textId="77777777" w:rsidR="008859D0" w:rsidRPr="008859D0" w:rsidRDefault="008859D0" w:rsidP="008859D0">
      <w:pPr>
        <w:spacing w:line="480" w:lineRule="auto"/>
        <w:rPr>
          <w:rFonts w:ascii="Times New Roman" w:hAnsi="Times New Roman" w:cs="Times New Roman"/>
        </w:rPr>
      </w:pPr>
      <w:r w:rsidRPr="008859D0">
        <w:rPr>
          <w:rFonts w:ascii="Times New Roman" w:hAnsi="Times New Roman" w:cs="Times New Roman"/>
        </w:rPr>
        <w:t xml:space="preserve">These scores collectively highlight a balance that leans more towards task efficiency. Understanding this balance allows me to see where I thrive and where I might need to invest more effort. By integrating more relationship-building practices into my leadership approach, I </w:t>
      </w:r>
      <w:r w:rsidRPr="008859D0">
        <w:rPr>
          <w:rFonts w:ascii="Times New Roman" w:hAnsi="Times New Roman" w:cs="Times New Roman"/>
        </w:rPr>
        <w:lastRenderedPageBreak/>
        <w:t>can create a more harmonious work environment where team dynamics and individual well-being are as prioritized as the tasks themselves.</w:t>
      </w:r>
    </w:p>
    <w:p w14:paraId="36673A69" w14:textId="77777777" w:rsidR="008859D0" w:rsidRPr="008859D0" w:rsidRDefault="008859D0" w:rsidP="008859D0">
      <w:pPr>
        <w:spacing w:line="480" w:lineRule="auto"/>
        <w:rPr>
          <w:rFonts w:ascii="Times New Roman" w:hAnsi="Times New Roman" w:cs="Times New Roman"/>
        </w:rPr>
      </w:pPr>
    </w:p>
    <w:p w14:paraId="4C622612" w14:textId="77777777" w:rsidR="008859D0" w:rsidRPr="008859D0" w:rsidRDefault="008859D0" w:rsidP="008859D0">
      <w:pPr>
        <w:spacing w:line="480" w:lineRule="auto"/>
        <w:rPr>
          <w:rFonts w:ascii="Times New Roman" w:hAnsi="Times New Roman" w:cs="Times New Roman"/>
          <w:b/>
          <w:bCs/>
        </w:rPr>
      </w:pPr>
      <w:r w:rsidRPr="008859D0">
        <w:rPr>
          <w:rFonts w:ascii="Times New Roman" w:hAnsi="Times New Roman" w:cs="Times New Roman"/>
          <w:b/>
          <w:bCs/>
        </w:rPr>
        <w:t>What did I learn about myself by completing this survey?</w:t>
      </w:r>
    </w:p>
    <w:p w14:paraId="6C5B6A1C" w14:textId="77777777" w:rsidR="008859D0" w:rsidRPr="008859D0" w:rsidRDefault="008859D0" w:rsidP="008859D0">
      <w:pPr>
        <w:spacing w:line="480" w:lineRule="auto"/>
        <w:rPr>
          <w:rFonts w:ascii="Times New Roman" w:hAnsi="Times New Roman" w:cs="Times New Roman"/>
        </w:rPr>
      </w:pPr>
      <w:r w:rsidRPr="008859D0">
        <w:rPr>
          <w:rFonts w:ascii="Times New Roman" w:hAnsi="Times New Roman" w:cs="Times New Roman"/>
        </w:rPr>
        <w:t>Taking this survey provided me with valuable insights into my leadership style. I discovered that I naturally gravitate towards a leadership approach that equally emphasizes achieving objectives and fostering a supportive team environment. This dual focus is crucial in ensuring not only that projects are completed efficiently but also that team members feel valued and motivated. It was enlightening to see how my actions align with my intentions of being both productive and empathetic.</w:t>
      </w:r>
    </w:p>
    <w:p w14:paraId="0A02B1C1" w14:textId="77777777" w:rsidR="008859D0" w:rsidRPr="008859D0" w:rsidRDefault="008859D0" w:rsidP="008859D0">
      <w:pPr>
        <w:spacing w:line="480" w:lineRule="auto"/>
        <w:rPr>
          <w:rFonts w:ascii="Times New Roman" w:hAnsi="Times New Roman" w:cs="Times New Roman"/>
          <w:b/>
          <w:bCs/>
        </w:rPr>
      </w:pPr>
      <w:r w:rsidRPr="008859D0">
        <w:rPr>
          <w:rFonts w:ascii="Times New Roman" w:hAnsi="Times New Roman" w:cs="Times New Roman"/>
          <w:b/>
          <w:bCs/>
        </w:rPr>
        <w:t>What changes or improvements will I make to become a more effective leader at work?</w:t>
      </w:r>
    </w:p>
    <w:p w14:paraId="2469FD13" w14:textId="77777777" w:rsidR="008859D0" w:rsidRPr="008859D0" w:rsidRDefault="008859D0" w:rsidP="008859D0">
      <w:pPr>
        <w:spacing w:line="480" w:lineRule="auto"/>
        <w:rPr>
          <w:rFonts w:ascii="Times New Roman" w:hAnsi="Times New Roman" w:cs="Times New Roman"/>
        </w:rPr>
      </w:pPr>
      <w:r w:rsidRPr="008859D0">
        <w:rPr>
          <w:rFonts w:ascii="Times New Roman" w:hAnsi="Times New Roman" w:cs="Times New Roman"/>
        </w:rPr>
        <w:t>To enhance my leadership effectiveness, I plan to focus on a few key areas. First, I'll work on refining my communication skills to ensure clarity and understanding across all levels of interaction. Additionally, I'll seek feedback regularly to better understand my team's needs and areas where my leadership can improve. Emphasizing active listening will also be a priority, as it will help me to truly understand and address any concerns or suggestions my team might have, fostering a more inclusive and dynamic work environment.</w:t>
      </w:r>
    </w:p>
    <w:p w14:paraId="64E7A7D9" w14:textId="77777777" w:rsidR="008859D0" w:rsidRPr="008859D0" w:rsidRDefault="008859D0" w:rsidP="008859D0">
      <w:pPr>
        <w:spacing w:line="480" w:lineRule="auto"/>
        <w:rPr>
          <w:rFonts w:ascii="Times New Roman" w:hAnsi="Times New Roman" w:cs="Times New Roman"/>
        </w:rPr>
      </w:pPr>
    </w:p>
    <w:p w14:paraId="37BEF6EF" w14:textId="77777777" w:rsidR="00231D47" w:rsidRPr="008859D0" w:rsidRDefault="00231D47" w:rsidP="008859D0">
      <w:pPr>
        <w:spacing w:line="480" w:lineRule="auto"/>
        <w:rPr>
          <w:rFonts w:ascii="Times New Roman" w:hAnsi="Times New Roman" w:cs="Times New Roman"/>
        </w:rPr>
      </w:pPr>
    </w:p>
    <w:sectPr w:rsidR="00231D47" w:rsidRPr="008859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7ED9" w14:textId="77777777" w:rsidR="00893336" w:rsidRDefault="00893336" w:rsidP="00893336">
      <w:pPr>
        <w:spacing w:after="0" w:line="240" w:lineRule="auto"/>
      </w:pPr>
      <w:r>
        <w:separator/>
      </w:r>
    </w:p>
  </w:endnote>
  <w:endnote w:type="continuationSeparator" w:id="0">
    <w:p w14:paraId="2843B061" w14:textId="77777777" w:rsidR="00893336" w:rsidRDefault="00893336" w:rsidP="0089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5A52" w14:textId="77777777" w:rsidR="00893336" w:rsidRDefault="0089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48D1" w14:textId="77777777" w:rsidR="00893336" w:rsidRDefault="00893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DF93" w14:textId="77777777" w:rsidR="00893336" w:rsidRDefault="0089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DE746" w14:textId="77777777" w:rsidR="00893336" w:rsidRDefault="00893336" w:rsidP="00893336">
      <w:pPr>
        <w:spacing w:after="0" w:line="240" w:lineRule="auto"/>
      </w:pPr>
      <w:r>
        <w:separator/>
      </w:r>
    </w:p>
  </w:footnote>
  <w:footnote w:type="continuationSeparator" w:id="0">
    <w:p w14:paraId="4B90D92E" w14:textId="77777777" w:rsidR="00893336" w:rsidRDefault="00893336" w:rsidP="0089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BFF4" w14:textId="77777777" w:rsidR="00893336" w:rsidRDefault="00893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0E6C" w14:textId="541E6CDB" w:rsidR="00893336" w:rsidRDefault="00893336" w:rsidP="00893336">
    <w:pPr>
      <w:pStyle w:val="Header"/>
      <w:jc w:val="center"/>
    </w:pPr>
    <w:r w:rsidRPr="00893336">
      <w:t>Leadership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3FF7" w14:textId="77777777" w:rsidR="00893336" w:rsidRDefault="00893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D0"/>
    <w:rsid w:val="00142CB5"/>
    <w:rsid w:val="00231D47"/>
    <w:rsid w:val="008859D0"/>
    <w:rsid w:val="00893336"/>
    <w:rsid w:val="00AA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E227"/>
  <w15:chartTrackingRefBased/>
  <w15:docId w15:val="{6346D888-03AD-4267-9FB7-078561EF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9D0"/>
    <w:rPr>
      <w:rFonts w:eastAsiaTheme="majorEastAsia" w:cstheme="majorBidi"/>
      <w:color w:val="272727" w:themeColor="text1" w:themeTint="D8"/>
    </w:rPr>
  </w:style>
  <w:style w:type="paragraph" w:styleId="Title">
    <w:name w:val="Title"/>
    <w:basedOn w:val="Normal"/>
    <w:next w:val="Normal"/>
    <w:link w:val="TitleChar"/>
    <w:uiPriority w:val="10"/>
    <w:qFormat/>
    <w:rsid w:val="0088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9D0"/>
    <w:pPr>
      <w:spacing w:before="160"/>
      <w:jc w:val="center"/>
    </w:pPr>
    <w:rPr>
      <w:i/>
      <w:iCs/>
      <w:color w:val="404040" w:themeColor="text1" w:themeTint="BF"/>
    </w:rPr>
  </w:style>
  <w:style w:type="character" w:customStyle="1" w:styleId="QuoteChar">
    <w:name w:val="Quote Char"/>
    <w:basedOn w:val="DefaultParagraphFont"/>
    <w:link w:val="Quote"/>
    <w:uiPriority w:val="29"/>
    <w:rsid w:val="008859D0"/>
    <w:rPr>
      <w:i/>
      <w:iCs/>
      <w:color w:val="404040" w:themeColor="text1" w:themeTint="BF"/>
    </w:rPr>
  </w:style>
  <w:style w:type="paragraph" w:styleId="ListParagraph">
    <w:name w:val="List Paragraph"/>
    <w:basedOn w:val="Normal"/>
    <w:uiPriority w:val="34"/>
    <w:qFormat/>
    <w:rsid w:val="008859D0"/>
    <w:pPr>
      <w:ind w:left="720"/>
      <w:contextualSpacing/>
    </w:pPr>
  </w:style>
  <w:style w:type="character" w:styleId="IntenseEmphasis">
    <w:name w:val="Intense Emphasis"/>
    <w:basedOn w:val="DefaultParagraphFont"/>
    <w:uiPriority w:val="21"/>
    <w:qFormat/>
    <w:rsid w:val="008859D0"/>
    <w:rPr>
      <w:i/>
      <w:iCs/>
      <w:color w:val="0F4761" w:themeColor="accent1" w:themeShade="BF"/>
    </w:rPr>
  </w:style>
  <w:style w:type="paragraph" w:styleId="IntenseQuote">
    <w:name w:val="Intense Quote"/>
    <w:basedOn w:val="Normal"/>
    <w:next w:val="Normal"/>
    <w:link w:val="IntenseQuoteChar"/>
    <w:uiPriority w:val="30"/>
    <w:qFormat/>
    <w:rsid w:val="00885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9D0"/>
    <w:rPr>
      <w:i/>
      <w:iCs/>
      <w:color w:val="0F4761" w:themeColor="accent1" w:themeShade="BF"/>
    </w:rPr>
  </w:style>
  <w:style w:type="character" w:styleId="IntenseReference">
    <w:name w:val="Intense Reference"/>
    <w:basedOn w:val="DefaultParagraphFont"/>
    <w:uiPriority w:val="32"/>
    <w:qFormat/>
    <w:rsid w:val="008859D0"/>
    <w:rPr>
      <w:b/>
      <w:bCs/>
      <w:smallCaps/>
      <w:color w:val="0F4761" w:themeColor="accent1" w:themeShade="BF"/>
      <w:spacing w:val="5"/>
    </w:rPr>
  </w:style>
  <w:style w:type="paragraph" w:styleId="Header">
    <w:name w:val="header"/>
    <w:basedOn w:val="Normal"/>
    <w:link w:val="HeaderChar"/>
    <w:uiPriority w:val="99"/>
    <w:unhideWhenUsed/>
    <w:rsid w:val="00893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336"/>
  </w:style>
  <w:style w:type="paragraph" w:styleId="Footer">
    <w:name w:val="footer"/>
    <w:basedOn w:val="Normal"/>
    <w:link w:val="FooterChar"/>
    <w:uiPriority w:val="99"/>
    <w:unhideWhenUsed/>
    <w:rsid w:val="00893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3457">
      <w:bodyDiv w:val="1"/>
      <w:marLeft w:val="0"/>
      <w:marRight w:val="0"/>
      <w:marTop w:val="0"/>
      <w:marBottom w:val="0"/>
      <w:divBdr>
        <w:top w:val="none" w:sz="0" w:space="0" w:color="auto"/>
        <w:left w:val="none" w:sz="0" w:space="0" w:color="auto"/>
        <w:bottom w:val="none" w:sz="0" w:space="0" w:color="auto"/>
        <w:right w:val="none" w:sz="0" w:space="0" w:color="auto"/>
      </w:divBdr>
    </w:div>
    <w:div w:id="515968459">
      <w:bodyDiv w:val="1"/>
      <w:marLeft w:val="0"/>
      <w:marRight w:val="0"/>
      <w:marTop w:val="0"/>
      <w:marBottom w:val="0"/>
      <w:divBdr>
        <w:top w:val="none" w:sz="0" w:space="0" w:color="auto"/>
        <w:left w:val="none" w:sz="0" w:space="0" w:color="auto"/>
        <w:bottom w:val="none" w:sz="0" w:space="0" w:color="auto"/>
        <w:right w:val="none" w:sz="0" w:space="0" w:color="auto"/>
      </w:divBdr>
    </w:div>
    <w:div w:id="747117618">
      <w:bodyDiv w:val="1"/>
      <w:marLeft w:val="0"/>
      <w:marRight w:val="0"/>
      <w:marTop w:val="0"/>
      <w:marBottom w:val="0"/>
      <w:divBdr>
        <w:top w:val="none" w:sz="0" w:space="0" w:color="auto"/>
        <w:left w:val="none" w:sz="0" w:space="0" w:color="auto"/>
        <w:bottom w:val="none" w:sz="0" w:space="0" w:color="auto"/>
        <w:right w:val="none" w:sz="0" w:space="0" w:color="auto"/>
      </w:divBdr>
    </w:div>
    <w:div w:id="8321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2</cp:revision>
  <dcterms:created xsi:type="dcterms:W3CDTF">2025-02-08T22:01:00Z</dcterms:created>
  <dcterms:modified xsi:type="dcterms:W3CDTF">2025-02-08T22:01:00Z</dcterms:modified>
</cp:coreProperties>
</file>