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658B6" w14:textId="77777777" w:rsidR="0090558B" w:rsidRPr="0090558B" w:rsidRDefault="0090558B" w:rsidP="00AC7F09">
      <w:pPr>
        <w:spacing w:line="480" w:lineRule="auto"/>
        <w:rPr>
          <w:rFonts w:ascii="Times New Roman" w:hAnsi="Times New Roman" w:cs="Times New Roman"/>
        </w:rPr>
      </w:pPr>
      <w:r w:rsidRPr="0090558B">
        <w:rPr>
          <w:rFonts w:ascii="Times New Roman" w:hAnsi="Times New Roman" w:cs="Times New Roman"/>
          <w:b/>
          <w:bCs/>
        </w:rPr>
        <w:t>Introduction:</w:t>
      </w:r>
      <w:r w:rsidRPr="0090558B">
        <w:rPr>
          <w:rFonts w:ascii="Times New Roman" w:hAnsi="Times New Roman" w:cs="Times New Roman"/>
        </w:rPr>
        <w:t> At Prestizia Insurance, we are on a mission to redefine the insurance landscape. Our Business Transformation Plan (BTP) is centered around leveraging cutting-edge technologies and innovations to create a client-centric experience that not only meets but exceeds expectations. This plan is designed to turn insurance from a necessary obligation into a strategic advantage for businesses, families, and corporations alike.</w:t>
      </w:r>
    </w:p>
    <w:p w14:paraId="7125ECB8" w14:textId="77777777" w:rsidR="0090558B" w:rsidRPr="0090558B" w:rsidRDefault="0090558B" w:rsidP="00AC7F09">
      <w:pPr>
        <w:spacing w:line="480" w:lineRule="auto"/>
        <w:rPr>
          <w:rFonts w:ascii="Times New Roman" w:hAnsi="Times New Roman" w:cs="Times New Roman"/>
        </w:rPr>
      </w:pPr>
      <w:r w:rsidRPr="0090558B">
        <w:rPr>
          <w:rFonts w:ascii="Times New Roman" w:hAnsi="Times New Roman" w:cs="Times New Roman"/>
          <w:b/>
          <w:bCs/>
        </w:rPr>
        <w:t>Subject and Focus of the Plan:</w:t>
      </w:r>
      <w:r w:rsidRPr="0090558B">
        <w:rPr>
          <w:rFonts w:ascii="Times New Roman" w:hAnsi="Times New Roman" w:cs="Times New Roman"/>
        </w:rPr>
        <w:t> The core subject of our BTP is the integration of advanced technologies to enhance the personalization, security, and efficiency of our services. Specifically, we are focusing on:</w:t>
      </w:r>
    </w:p>
    <w:p w14:paraId="56F74E4C" w14:textId="77777777" w:rsidR="0090558B" w:rsidRPr="0090558B" w:rsidRDefault="0090558B" w:rsidP="00AC7F09">
      <w:pPr>
        <w:numPr>
          <w:ilvl w:val="0"/>
          <w:numId w:val="1"/>
        </w:numPr>
        <w:spacing w:line="480" w:lineRule="auto"/>
        <w:rPr>
          <w:rFonts w:ascii="Times New Roman" w:hAnsi="Times New Roman" w:cs="Times New Roman"/>
        </w:rPr>
      </w:pPr>
      <w:r w:rsidRPr="0090558B">
        <w:rPr>
          <w:rFonts w:ascii="Times New Roman" w:hAnsi="Times New Roman" w:cs="Times New Roman"/>
          <w:b/>
          <w:bCs/>
        </w:rPr>
        <w:t>Artificial Intelligence (AI):</w:t>
      </w:r>
      <w:r w:rsidRPr="0090558B">
        <w:rPr>
          <w:rFonts w:ascii="Times New Roman" w:hAnsi="Times New Roman" w:cs="Times New Roman"/>
        </w:rPr>
        <w:t> By employing AI, we aim to analyze vast data sets to provide personalized insurance solutions that anticipate and meet the unique needs of each client. This technology allows us to predict trends, identify potential risks, and tailor our offerings in a way that is both proactive and relevant.</w:t>
      </w:r>
    </w:p>
    <w:p w14:paraId="6883A953" w14:textId="77777777" w:rsidR="0090558B" w:rsidRPr="0090558B" w:rsidRDefault="0090558B" w:rsidP="00AC7F09">
      <w:pPr>
        <w:numPr>
          <w:ilvl w:val="0"/>
          <w:numId w:val="1"/>
        </w:numPr>
        <w:spacing w:line="480" w:lineRule="auto"/>
        <w:rPr>
          <w:rFonts w:ascii="Times New Roman" w:hAnsi="Times New Roman" w:cs="Times New Roman"/>
        </w:rPr>
      </w:pPr>
      <w:r w:rsidRPr="0090558B">
        <w:rPr>
          <w:rFonts w:ascii="Times New Roman" w:hAnsi="Times New Roman" w:cs="Times New Roman"/>
          <w:b/>
          <w:bCs/>
        </w:rPr>
        <w:t>Blockchain Technology:</w:t>
      </w:r>
      <w:r w:rsidRPr="0090558B">
        <w:rPr>
          <w:rFonts w:ascii="Times New Roman" w:hAnsi="Times New Roman" w:cs="Times New Roman"/>
        </w:rPr>
        <w:t> We are implementing blockchain to ensure the utmost security and transparency in our transactions. This technology provides an immutable ledger that safeguards client data, fostering trust and confidence in our services.</w:t>
      </w:r>
    </w:p>
    <w:p w14:paraId="1E03CEB0" w14:textId="77777777" w:rsidR="0090558B" w:rsidRPr="0090558B" w:rsidRDefault="0090558B" w:rsidP="00AC7F09">
      <w:pPr>
        <w:numPr>
          <w:ilvl w:val="0"/>
          <w:numId w:val="1"/>
        </w:numPr>
        <w:spacing w:line="480" w:lineRule="auto"/>
        <w:rPr>
          <w:rFonts w:ascii="Times New Roman" w:hAnsi="Times New Roman" w:cs="Times New Roman"/>
        </w:rPr>
      </w:pPr>
      <w:r w:rsidRPr="0090558B">
        <w:rPr>
          <w:rFonts w:ascii="Times New Roman" w:hAnsi="Times New Roman" w:cs="Times New Roman"/>
          <w:b/>
          <w:bCs/>
        </w:rPr>
        <w:t>Digital Platforms:</w:t>
      </w:r>
      <w:r w:rsidRPr="0090558B">
        <w:rPr>
          <w:rFonts w:ascii="Times New Roman" w:hAnsi="Times New Roman" w:cs="Times New Roman"/>
        </w:rPr>
        <w:t> Our new digital platforms are designed to offer clients a seamless and intuitive interface for managing their policies, filing claims, and accessing resources in real-time. This innovation transforms the insurance experience by making it as straightforward as a few clicks.</w:t>
      </w:r>
    </w:p>
    <w:p w14:paraId="131D013E" w14:textId="77777777" w:rsidR="0090558B" w:rsidRPr="0090558B" w:rsidRDefault="0090558B" w:rsidP="00AC7F09">
      <w:pPr>
        <w:numPr>
          <w:ilvl w:val="0"/>
          <w:numId w:val="1"/>
        </w:numPr>
        <w:spacing w:line="480" w:lineRule="auto"/>
        <w:rPr>
          <w:rFonts w:ascii="Times New Roman" w:hAnsi="Times New Roman" w:cs="Times New Roman"/>
        </w:rPr>
      </w:pPr>
      <w:r w:rsidRPr="0090558B">
        <w:rPr>
          <w:rFonts w:ascii="Times New Roman" w:hAnsi="Times New Roman" w:cs="Times New Roman"/>
          <w:b/>
          <w:bCs/>
        </w:rPr>
        <w:t>Automated Customer Support:</w:t>
      </w:r>
      <w:r w:rsidRPr="0090558B">
        <w:rPr>
          <w:rFonts w:ascii="Times New Roman" w:hAnsi="Times New Roman" w:cs="Times New Roman"/>
        </w:rPr>
        <w:t> To enhance client interaction, we are deploying automated systems such as chatbots and virtual assistants. These systems provide instant support and guidance, handling routine inquiries efficiently and allowing our team to focus on more complex client needs.</w:t>
      </w:r>
    </w:p>
    <w:p w14:paraId="5AC5700D" w14:textId="77777777" w:rsidR="0090558B" w:rsidRPr="0090558B" w:rsidRDefault="0090558B" w:rsidP="00AC7F09">
      <w:pPr>
        <w:spacing w:line="480" w:lineRule="auto"/>
        <w:rPr>
          <w:rFonts w:ascii="Times New Roman" w:hAnsi="Times New Roman" w:cs="Times New Roman"/>
        </w:rPr>
      </w:pPr>
      <w:r w:rsidRPr="0090558B">
        <w:rPr>
          <w:rFonts w:ascii="Times New Roman" w:hAnsi="Times New Roman" w:cs="Times New Roman"/>
          <w:b/>
          <w:bCs/>
        </w:rPr>
        <w:t>Advantages of the Business Transformation Plan:</w:t>
      </w:r>
      <w:r w:rsidRPr="0090558B">
        <w:rPr>
          <w:rFonts w:ascii="Times New Roman" w:hAnsi="Times New Roman" w:cs="Times New Roman"/>
        </w:rPr>
        <w:t> The implementation of our BTP brings several advantages:</w:t>
      </w:r>
    </w:p>
    <w:p w14:paraId="63689C54" w14:textId="77777777" w:rsidR="0090558B" w:rsidRPr="0090558B" w:rsidRDefault="0090558B" w:rsidP="00AC7F09">
      <w:pPr>
        <w:numPr>
          <w:ilvl w:val="0"/>
          <w:numId w:val="2"/>
        </w:numPr>
        <w:spacing w:line="480" w:lineRule="auto"/>
        <w:rPr>
          <w:rFonts w:ascii="Times New Roman" w:hAnsi="Times New Roman" w:cs="Times New Roman"/>
        </w:rPr>
      </w:pPr>
      <w:r w:rsidRPr="0090558B">
        <w:rPr>
          <w:rFonts w:ascii="Times New Roman" w:hAnsi="Times New Roman" w:cs="Times New Roman"/>
          <w:b/>
          <w:bCs/>
        </w:rPr>
        <w:t>Enhanced Personalization:</w:t>
      </w:r>
      <w:r w:rsidRPr="0090558B">
        <w:rPr>
          <w:rFonts w:ascii="Times New Roman" w:hAnsi="Times New Roman" w:cs="Times New Roman"/>
        </w:rPr>
        <w:t> AI-driven insights enable us to offer solutions that are specifically tailored to each client, leading to stronger relationships and higher satisfaction levels.</w:t>
      </w:r>
    </w:p>
    <w:p w14:paraId="3F423B27" w14:textId="77777777" w:rsidR="0090558B" w:rsidRPr="0090558B" w:rsidRDefault="0090558B" w:rsidP="00AC7F09">
      <w:pPr>
        <w:numPr>
          <w:ilvl w:val="0"/>
          <w:numId w:val="2"/>
        </w:numPr>
        <w:spacing w:line="480" w:lineRule="auto"/>
        <w:rPr>
          <w:rFonts w:ascii="Times New Roman" w:hAnsi="Times New Roman" w:cs="Times New Roman"/>
        </w:rPr>
      </w:pPr>
      <w:r w:rsidRPr="0090558B">
        <w:rPr>
          <w:rFonts w:ascii="Times New Roman" w:hAnsi="Times New Roman" w:cs="Times New Roman"/>
          <w:b/>
          <w:bCs/>
        </w:rPr>
        <w:lastRenderedPageBreak/>
        <w:t>Operational Efficiency:</w:t>
      </w:r>
      <w:r w:rsidRPr="0090558B">
        <w:rPr>
          <w:rFonts w:ascii="Times New Roman" w:hAnsi="Times New Roman" w:cs="Times New Roman"/>
        </w:rPr>
        <w:t> Automation streamlines our processes, reducing overhead costs and freeing up our team to focus on strategic initiatives that drive growth.</w:t>
      </w:r>
    </w:p>
    <w:p w14:paraId="6AE40B93" w14:textId="77777777" w:rsidR="0090558B" w:rsidRPr="0090558B" w:rsidRDefault="0090558B" w:rsidP="00AC7F09">
      <w:pPr>
        <w:numPr>
          <w:ilvl w:val="0"/>
          <w:numId w:val="2"/>
        </w:numPr>
        <w:spacing w:line="480" w:lineRule="auto"/>
        <w:rPr>
          <w:rFonts w:ascii="Times New Roman" w:hAnsi="Times New Roman" w:cs="Times New Roman"/>
        </w:rPr>
      </w:pPr>
      <w:r w:rsidRPr="0090558B">
        <w:rPr>
          <w:rFonts w:ascii="Times New Roman" w:hAnsi="Times New Roman" w:cs="Times New Roman"/>
          <w:b/>
          <w:bCs/>
        </w:rPr>
        <w:t>Market Differentiation:</w:t>
      </w:r>
      <w:r w:rsidRPr="0090558B">
        <w:rPr>
          <w:rFonts w:ascii="Times New Roman" w:hAnsi="Times New Roman" w:cs="Times New Roman"/>
        </w:rPr>
        <w:t> By adopting a client-centric approach, we position Prestizia Insurance as a leader in the industry, setting new standards for what it means to be an insurance partner.</w:t>
      </w:r>
    </w:p>
    <w:p w14:paraId="499D0063" w14:textId="493BAB77" w:rsidR="0090558B" w:rsidRPr="0090558B" w:rsidRDefault="0090558B" w:rsidP="00AC7F09">
      <w:pPr>
        <w:spacing w:line="480" w:lineRule="auto"/>
        <w:rPr>
          <w:rFonts w:ascii="Times New Roman" w:hAnsi="Times New Roman" w:cs="Times New Roman"/>
        </w:rPr>
      </w:pPr>
      <w:r w:rsidRPr="0090558B">
        <w:rPr>
          <w:rFonts w:ascii="Times New Roman" w:hAnsi="Times New Roman" w:cs="Times New Roman"/>
          <w:b/>
          <w:bCs/>
        </w:rPr>
        <w:t>Disadvantages of the Business Transformation Plan:</w:t>
      </w:r>
      <w:r w:rsidRPr="0090558B">
        <w:rPr>
          <w:rFonts w:ascii="Times New Roman" w:hAnsi="Times New Roman" w:cs="Times New Roman"/>
        </w:rPr>
        <w:t xml:space="preserve"> While </w:t>
      </w:r>
      <w:r w:rsidRPr="00AC7F09">
        <w:rPr>
          <w:rFonts w:ascii="Times New Roman" w:hAnsi="Times New Roman" w:cs="Times New Roman"/>
        </w:rPr>
        <w:t>BTP</w:t>
      </w:r>
      <w:r w:rsidRPr="0090558B">
        <w:rPr>
          <w:rFonts w:ascii="Times New Roman" w:hAnsi="Times New Roman" w:cs="Times New Roman"/>
        </w:rPr>
        <w:t xml:space="preserve"> offers numerous benefits, it also presents certain challenges:</w:t>
      </w:r>
    </w:p>
    <w:p w14:paraId="2724A4B7" w14:textId="77777777" w:rsidR="0090558B" w:rsidRPr="0090558B" w:rsidRDefault="0090558B" w:rsidP="00AC7F09">
      <w:pPr>
        <w:numPr>
          <w:ilvl w:val="0"/>
          <w:numId w:val="3"/>
        </w:numPr>
        <w:spacing w:line="480" w:lineRule="auto"/>
        <w:rPr>
          <w:rFonts w:ascii="Times New Roman" w:hAnsi="Times New Roman" w:cs="Times New Roman"/>
        </w:rPr>
      </w:pPr>
      <w:r w:rsidRPr="0090558B">
        <w:rPr>
          <w:rFonts w:ascii="Times New Roman" w:hAnsi="Times New Roman" w:cs="Times New Roman"/>
          <w:b/>
          <w:bCs/>
        </w:rPr>
        <w:t>Initial Investment:</w:t>
      </w:r>
      <w:r w:rsidRPr="0090558B">
        <w:rPr>
          <w:rFonts w:ascii="Times New Roman" w:hAnsi="Times New Roman" w:cs="Times New Roman"/>
        </w:rPr>
        <w:t> The upfront costs associated with implementing new technologies and training staff can be significant, requiring careful financial planning and resource allocation.</w:t>
      </w:r>
    </w:p>
    <w:p w14:paraId="43CFD6A6" w14:textId="77777777" w:rsidR="0090558B" w:rsidRPr="0090558B" w:rsidRDefault="0090558B" w:rsidP="00AC7F09">
      <w:pPr>
        <w:numPr>
          <w:ilvl w:val="0"/>
          <w:numId w:val="3"/>
        </w:numPr>
        <w:spacing w:line="480" w:lineRule="auto"/>
        <w:rPr>
          <w:rFonts w:ascii="Times New Roman" w:hAnsi="Times New Roman" w:cs="Times New Roman"/>
        </w:rPr>
      </w:pPr>
      <w:r w:rsidRPr="0090558B">
        <w:rPr>
          <w:rFonts w:ascii="Times New Roman" w:hAnsi="Times New Roman" w:cs="Times New Roman"/>
          <w:b/>
          <w:bCs/>
        </w:rPr>
        <w:t>Change Management:</w:t>
      </w:r>
      <w:r w:rsidRPr="0090558B">
        <w:rPr>
          <w:rFonts w:ascii="Times New Roman" w:hAnsi="Times New Roman" w:cs="Times New Roman"/>
        </w:rPr>
        <w:t> Transitioning to new systems may necessitate a cultural shift within the organization, which can be challenging to manage. It requires effective communication and leadership to ensure a smooth transition.</w:t>
      </w:r>
    </w:p>
    <w:p w14:paraId="176A73CD" w14:textId="269A8AF4" w:rsidR="0090558B" w:rsidRPr="0090558B" w:rsidRDefault="0090558B" w:rsidP="00AC7F09">
      <w:pPr>
        <w:spacing w:line="480" w:lineRule="auto"/>
        <w:rPr>
          <w:rFonts w:ascii="Times New Roman" w:hAnsi="Times New Roman" w:cs="Times New Roman"/>
        </w:rPr>
      </w:pPr>
      <w:r w:rsidRPr="0090558B">
        <w:rPr>
          <w:rFonts w:ascii="Times New Roman" w:hAnsi="Times New Roman" w:cs="Times New Roman"/>
          <w:b/>
          <w:bCs/>
        </w:rPr>
        <w:t>Expectations for the Organization and Team:</w:t>
      </w:r>
      <w:r w:rsidRPr="0090558B">
        <w:rPr>
          <w:rFonts w:ascii="Times New Roman" w:hAnsi="Times New Roman" w:cs="Times New Roman"/>
        </w:rPr>
        <w:t xml:space="preserve"> Through this transformation, we expect to create a dynamic environment where our team is empowered with the tools and knowledge necessary to excel. This plan will foster a culture of innovation and growth, allowing us to deliver exceptional value to our clients. For our organization, </w:t>
      </w:r>
      <w:r w:rsidRPr="00AC7F09">
        <w:rPr>
          <w:rFonts w:ascii="Times New Roman" w:hAnsi="Times New Roman" w:cs="Times New Roman"/>
        </w:rPr>
        <w:t>BTP</w:t>
      </w:r>
      <w:r w:rsidRPr="0090558B">
        <w:rPr>
          <w:rFonts w:ascii="Times New Roman" w:hAnsi="Times New Roman" w:cs="Times New Roman"/>
        </w:rPr>
        <w:t xml:space="preserve"> means stronger client relationships, improved operational efficiency, and a leading position in the industry.</w:t>
      </w:r>
    </w:p>
    <w:p w14:paraId="69E93C9D" w14:textId="77777777" w:rsidR="0090558B" w:rsidRPr="0090558B" w:rsidRDefault="0090558B" w:rsidP="00AC7F09">
      <w:pPr>
        <w:spacing w:line="480" w:lineRule="auto"/>
        <w:rPr>
          <w:rFonts w:ascii="Times New Roman" w:hAnsi="Times New Roman" w:cs="Times New Roman"/>
        </w:rPr>
      </w:pPr>
      <w:r w:rsidRPr="0090558B">
        <w:rPr>
          <w:rFonts w:ascii="Times New Roman" w:hAnsi="Times New Roman" w:cs="Times New Roman"/>
        </w:rPr>
        <w:t>Ultimately, our Business Transformation Plan is about turning challenges into opportunities for growth and redefining what it means to be an insurance partner. By focusing on technological innovation and client-centric solutions, Prestizia Insurance is poised to set new benchmarks in the industry, ensuring a sustainable and prosperous future for our clients and our organization.</w:t>
      </w:r>
    </w:p>
    <w:p w14:paraId="6BB64958" w14:textId="77777777" w:rsidR="00C30A07" w:rsidRPr="00AC7F09" w:rsidRDefault="00C30A07" w:rsidP="00AC7F09">
      <w:pPr>
        <w:spacing w:line="480" w:lineRule="auto"/>
        <w:rPr>
          <w:rFonts w:ascii="Times New Roman" w:hAnsi="Times New Roman" w:cs="Times New Roman"/>
        </w:rPr>
      </w:pPr>
    </w:p>
    <w:sectPr w:rsidR="00C30A07" w:rsidRPr="00AC7F09" w:rsidSect="00FC0AF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54BBD" w14:textId="77777777" w:rsidR="00AC7F09" w:rsidRDefault="00AC7F09" w:rsidP="00AC7F09">
      <w:pPr>
        <w:spacing w:after="0" w:line="240" w:lineRule="auto"/>
      </w:pPr>
      <w:r>
        <w:separator/>
      </w:r>
    </w:p>
  </w:endnote>
  <w:endnote w:type="continuationSeparator" w:id="0">
    <w:p w14:paraId="41C616F1" w14:textId="77777777" w:rsidR="00AC7F09" w:rsidRDefault="00AC7F09" w:rsidP="00AC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C426" w14:textId="77777777" w:rsidR="00FC0AFF" w:rsidRDefault="00FC0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6F12" w14:textId="77777777" w:rsidR="00FC0AFF" w:rsidRDefault="00FC0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D568" w14:textId="77777777" w:rsidR="00FC0AFF" w:rsidRDefault="00FC0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19C3" w14:textId="77777777" w:rsidR="00AC7F09" w:rsidRDefault="00AC7F09" w:rsidP="00AC7F09">
      <w:pPr>
        <w:spacing w:after="0" w:line="240" w:lineRule="auto"/>
      </w:pPr>
      <w:r>
        <w:separator/>
      </w:r>
    </w:p>
  </w:footnote>
  <w:footnote w:type="continuationSeparator" w:id="0">
    <w:p w14:paraId="09A95342" w14:textId="77777777" w:rsidR="00AC7F09" w:rsidRDefault="00AC7F09" w:rsidP="00AC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AACF" w14:textId="77777777" w:rsidR="00FC0AFF" w:rsidRDefault="00FC0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6C45" w14:textId="00C85E8B" w:rsidR="00AC7F09" w:rsidRDefault="00AC7F09" w:rsidP="00FC0AFF">
    <w:pPr>
      <w:jc w:val="center"/>
    </w:pPr>
    <w:r w:rsidRPr="0090558B">
      <w:rPr>
        <w:b/>
        <w:bCs/>
      </w:rPr>
      <w:t>Business Transformation Plan: Revolutionizing Insurance at Prestizia Insurance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3F13" w14:textId="77777777" w:rsidR="00FC0AFF" w:rsidRDefault="00FC0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744D5"/>
    <w:multiLevelType w:val="multilevel"/>
    <w:tmpl w:val="D940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D1639"/>
    <w:multiLevelType w:val="multilevel"/>
    <w:tmpl w:val="70AE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10413"/>
    <w:multiLevelType w:val="multilevel"/>
    <w:tmpl w:val="E412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332356">
    <w:abstractNumId w:val="2"/>
  </w:num>
  <w:num w:numId="2" w16cid:durableId="313338259">
    <w:abstractNumId w:val="0"/>
  </w:num>
  <w:num w:numId="3" w16cid:durableId="94210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8B"/>
    <w:rsid w:val="00216990"/>
    <w:rsid w:val="006171A7"/>
    <w:rsid w:val="0090558B"/>
    <w:rsid w:val="00AC7F09"/>
    <w:rsid w:val="00B775C0"/>
    <w:rsid w:val="00C30A07"/>
    <w:rsid w:val="00D21EDC"/>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B1A1"/>
  <w15:chartTrackingRefBased/>
  <w15:docId w15:val="{088CAC56-E7A3-4372-9CB0-93D4C0A3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5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055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0558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0558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0558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05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58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0558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0558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0558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0558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05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58B"/>
    <w:rPr>
      <w:rFonts w:eastAsiaTheme="majorEastAsia" w:cstheme="majorBidi"/>
      <w:color w:val="272727" w:themeColor="text1" w:themeTint="D8"/>
    </w:rPr>
  </w:style>
  <w:style w:type="paragraph" w:styleId="Title">
    <w:name w:val="Title"/>
    <w:basedOn w:val="Normal"/>
    <w:next w:val="Normal"/>
    <w:link w:val="TitleChar"/>
    <w:uiPriority w:val="10"/>
    <w:qFormat/>
    <w:rsid w:val="00905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58B"/>
    <w:pPr>
      <w:spacing w:before="160"/>
      <w:jc w:val="center"/>
    </w:pPr>
    <w:rPr>
      <w:i/>
      <w:iCs/>
      <w:color w:val="404040" w:themeColor="text1" w:themeTint="BF"/>
    </w:rPr>
  </w:style>
  <w:style w:type="character" w:customStyle="1" w:styleId="QuoteChar">
    <w:name w:val="Quote Char"/>
    <w:basedOn w:val="DefaultParagraphFont"/>
    <w:link w:val="Quote"/>
    <w:uiPriority w:val="29"/>
    <w:rsid w:val="0090558B"/>
    <w:rPr>
      <w:i/>
      <w:iCs/>
      <w:color w:val="404040" w:themeColor="text1" w:themeTint="BF"/>
    </w:rPr>
  </w:style>
  <w:style w:type="paragraph" w:styleId="ListParagraph">
    <w:name w:val="List Paragraph"/>
    <w:basedOn w:val="Normal"/>
    <w:uiPriority w:val="34"/>
    <w:qFormat/>
    <w:rsid w:val="0090558B"/>
    <w:pPr>
      <w:ind w:left="720"/>
      <w:contextualSpacing/>
    </w:pPr>
  </w:style>
  <w:style w:type="character" w:styleId="IntenseEmphasis">
    <w:name w:val="Intense Emphasis"/>
    <w:basedOn w:val="DefaultParagraphFont"/>
    <w:uiPriority w:val="21"/>
    <w:qFormat/>
    <w:rsid w:val="0090558B"/>
    <w:rPr>
      <w:i/>
      <w:iCs/>
      <w:color w:val="2E74B5" w:themeColor="accent1" w:themeShade="BF"/>
    </w:rPr>
  </w:style>
  <w:style w:type="paragraph" w:styleId="IntenseQuote">
    <w:name w:val="Intense Quote"/>
    <w:basedOn w:val="Normal"/>
    <w:next w:val="Normal"/>
    <w:link w:val="IntenseQuoteChar"/>
    <w:uiPriority w:val="30"/>
    <w:qFormat/>
    <w:rsid w:val="009055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0558B"/>
    <w:rPr>
      <w:i/>
      <w:iCs/>
      <w:color w:val="2E74B5" w:themeColor="accent1" w:themeShade="BF"/>
    </w:rPr>
  </w:style>
  <w:style w:type="character" w:styleId="IntenseReference">
    <w:name w:val="Intense Reference"/>
    <w:basedOn w:val="DefaultParagraphFont"/>
    <w:uiPriority w:val="32"/>
    <w:qFormat/>
    <w:rsid w:val="0090558B"/>
    <w:rPr>
      <w:b/>
      <w:bCs/>
      <w:smallCaps/>
      <w:color w:val="2E74B5" w:themeColor="accent1" w:themeShade="BF"/>
      <w:spacing w:val="5"/>
    </w:rPr>
  </w:style>
  <w:style w:type="paragraph" w:styleId="Header">
    <w:name w:val="header"/>
    <w:basedOn w:val="Normal"/>
    <w:link w:val="HeaderChar"/>
    <w:uiPriority w:val="99"/>
    <w:unhideWhenUsed/>
    <w:rsid w:val="00AC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09"/>
  </w:style>
  <w:style w:type="paragraph" w:styleId="Footer">
    <w:name w:val="footer"/>
    <w:basedOn w:val="Normal"/>
    <w:link w:val="FooterChar"/>
    <w:uiPriority w:val="99"/>
    <w:unhideWhenUsed/>
    <w:rsid w:val="00AC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302966">
      <w:bodyDiv w:val="1"/>
      <w:marLeft w:val="0"/>
      <w:marRight w:val="0"/>
      <w:marTop w:val="0"/>
      <w:marBottom w:val="0"/>
      <w:divBdr>
        <w:top w:val="none" w:sz="0" w:space="0" w:color="auto"/>
        <w:left w:val="none" w:sz="0" w:space="0" w:color="auto"/>
        <w:bottom w:val="none" w:sz="0" w:space="0" w:color="auto"/>
        <w:right w:val="none" w:sz="0" w:space="0" w:color="auto"/>
      </w:divBdr>
    </w:div>
    <w:div w:id="21318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1</cp:revision>
  <dcterms:created xsi:type="dcterms:W3CDTF">2025-06-10T22:10:00Z</dcterms:created>
  <dcterms:modified xsi:type="dcterms:W3CDTF">2025-06-11T00:48:00Z</dcterms:modified>
</cp:coreProperties>
</file>