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3C7A8" w14:textId="77777777" w:rsidR="007F281B" w:rsidRPr="007F281B" w:rsidRDefault="007F281B" w:rsidP="007F281B">
      <w:pPr>
        <w:numPr>
          <w:ilvl w:val="0"/>
          <w:numId w:val="1"/>
        </w:numPr>
        <w:spacing w:line="480" w:lineRule="auto"/>
        <w:rPr>
          <w:rFonts w:ascii="Times New Roman" w:hAnsi="Times New Roman" w:cs="Times New Roman"/>
        </w:rPr>
      </w:pPr>
      <w:r w:rsidRPr="007F281B">
        <w:rPr>
          <w:rFonts w:ascii="Times New Roman" w:hAnsi="Times New Roman" w:cs="Times New Roman"/>
          <w:b/>
          <w:bCs/>
        </w:rPr>
        <w:t>Get on the Balcony (Score: 20):</w:t>
      </w:r>
      <w:r w:rsidRPr="007F281B">
        <w:rPr>
          <w:rFonts w:ascii="Times New Roman" w:hAnsi="Times New Roman" w:cs="Times New Roman"/>
        </w:rPr>
        <w:t> I have a strong ability to step back and see the bigger picture. This skill helps me understand the complexities and interrelationships within my workplace. It’s like being a conductor in an orchestra, where I can see how each section contributes to the symphony.</w:t>
      </w:r>
    </w:p>
    <w:p w14:paraId="4A8F4E93" w14:textId="77777777" w:rsidR="007F281B" w:rsidRPr="007F281B" w:rsidRDefault="007F281B" w:rsidP="007F281B">
      <w:pPr>
        <w:numPr>
          <w:ilvl w:val="0"/>
          <w:numId w:val="1"/>
        </w:numPr>
        <w:spacing w:line="480" w:lineRule="auto"/>
        <w:rPr>
          <w:rFonts w:ascii="Times New Roman" w:hAnsi="Times New Roman" w:cs="Times New Roman"/>
        </w:rPr>
      </w:pPr>
      <w:r w:rsidRPr="007F281B">
        <w:rPr>
          <w:rFonts w:ascii="Times New Roman" w:hAnsi="Times New Roman" w:cs="Times New Roman"/>
          <w:b/>
          <w:bCs/>
        </w:rPr>
        <w:t>Identify Adaptive Change (Score: 16):</w:t>
      </w:r>
      <w:r w:rsidRPr="007F281B">
        <w:rPr>
          <w:rFonts w:ascii="Times New Roman" w:hAnsi="Times New Roman" w:cs="Times New Roman"/>
        </w:rPr>
        <w:t> I recognize adaptive challenges but may sometimes rely on technical solutions. I understand that not every problem has a straightforward solution, and I'm learning to navigate these waters by embracing change.</w:t>
      </w:r>
    </w:p>
    <w:p w14:paraId="76C62F5F" w14:textId="77777777" w:rsidR="007F281B" w:rsidRPr="007F281B" w:rsidRDefault="007F281B" w:rsidP="007F281B">
      <w:pPr>
        <w:numPr>
          <w:ilvl w:val="0"/>
          <w:numId w:val="1"/>
        </w:numPr>
        <w:spacing w:line="480" w:lineRule="auto"/>
        <w:rPr>
          <w:rFonts w:ascii="Times New Roman" w:hAnsi="Times New Roman" w:cs="Times New Roman"/>
        </w:rPr>
      </w:pPr>
      <w:r w:rsidRPr="007F281B">
        <w:rPr>
          <w:rFonts w:ascii="Times New Roman" w:hAnsi="Times New Roman" w:cs="Times New Roman"/>
          <w:b/>
          <w:bCs/>
        </w:rPr>
        <w:t>Regulate Distress (Score: 19):</w:t>
      </w:r>
      <w:r w:rsidRPr="007F281B">
        <w:rPr>
          <w:rFonts w:ascii="Times New Roman" w:hAnsi="Times New Roman" w:cs="Times New Roman"/>
        </w:rPr>
        <w:t> I create a safe environment for others to tackle difficult problems, demonstrating confidence and calmness during conflicts. I think of myself as a lighthouse, guiding others safely through turbulent waters.</w:t>
      </w:r>
    </w:p>
    <w:p w14:paraId="2C1444C7" w14:textId="77777777" w:rsidR="007F281B" w:rsidRPr="007F281B" w:rsidRDefault="007F281B" w:rsidP="007F281B">
      <w:pPr>
        <w:numPr>
          <w:ilvl w:val="0"/>
          <w:numId w:val="1"/>
        </w:numPr>
        <w:spacing w:line="480" w:lineRule="auto"/>
        <w:rPr>
          <w:rFonts w:ascii="Times New Roman" w:hAnsi="Times New Roman" w:cs="Times New Roman"/>
        </w:rPr>
      </w:pPr>
      <w:r w:rsidRPr="007F281B">
        <w:rPr>
          <w:rFonts w:ascii="Times New Roman" w:hAnsi="Times New Roman" w:cs="Times New Roman"/>
          <w:b/>
          <w:bCs/>
        </w:rPr>
        <w:t>Maintain Disciplined Attention (Score: 19):</w:t>
      </w:r>
      <w:r w:rsidRPr="007F281B">
        <w:rPr>
          <w:rFonts w:ascii="Times New Roman" w:hAnsi="Times New Roman" w:cs="Times New Roman"/>
        </w:rPr>
        <w:t> I encourage others to face challenging issues, ensuring that difficult problems are addressed rather than avoided. I’m like a coach pushing my team to keep their eyes on the prize, even when the going gets tough.</w:t>
      </w:r>
    </w:p>
    <w:p w14:paraId="209F441C" w14:textId="77777777" w:rsidR="007F281B" w:rsidRPr="007F281B" w:rsidRDefault="007F281B" w:rsidP="007F281B">
      <w:pPr>
        <w:numPr>
          <w:ilvl w:val="0"/>
          <w:numId w:val="1"/>
        </w:numPr>
        <w:spacing w:line="480" w:lineRule="auto"/>
        <w:rPr>
          <w:rFonts w:ascii="Times New Roman" w:hAnsi="Times New Roman" w:cs="Times New Roman"/>
        </w:rPr>
      </w:pPr>
      <w:r w:rsidRPr="007F281B">
        <w:rPr>
          <w:rFonts w:ascii="Times New Roman" w:hAnsi="Times New Roman" w:cs="Times New Roman"/>
          <w:b/>
          <w:bCs/>
        </w:rPr>
        <w:t>Give the Work Back to the People (Score: 12):</w:t>
      </w:r>
      <w:r w:rsidRPr="007F281B">
        <w:rPr>
          <w:rFonts w:ascii="Times New Roman" w:hAnsi="Times New Roman" w:cs="Times New Roman"/>
        </w:rPr>
        <w:t> I have room to grow in empowering others to solve their own problems. I consider this an opportunity to become a mentor, fostering independence and growth among my team members.</w:t>
      </w:r>
    </w:p>
    <w:p w14:paraId="1904BA65" w14:textId="77777777" w:rsidR="007F281B" w:rsidRPr="007F281B" w:rsidRDefault="007F281B" w:rsidP="007F281B">
      <w:pPr>
        <w:numPr>
          <w:ilvl w:val="0"/>
          <w:numId w:val="1"/>
        </w:numPr>
        <w:spacing w:line="480" w:lineRule="auto"/>
        <w:rPr>
          <w:rFonts w:ascii="Times New Roman" w:hAnsi="Times New Roman" w:cs="Times New Roman"/>
        </w:rPr>
      </w:pPr>
      <w:r w:rsidRPr="007F281B">
        <w:rPr>
          <w:rFonts w:ascii="Times New Roman" w:hAnsi="Times New Roman" w:cs="Times New Roman"/>
          <w:b/>
          <w:bCs/>
        </w:rPr>
        <w:t xml:space="preserve">Protect Leadership Voices </w:t>
      </w:r>
      <w:proofErr w:type="gramStart"/>
      <w:r w:rsidRPr="007F281B">
        <w:rPr>
          <w:rFonts w:ascii="Times New Roman" w:hAnsi="Times New Roman" w:cs="Times New Roman"/>
          <w:b/>
          <w:bCs/>
        </w:rPr>
        <w:t>From</w:t>
      </w:r>
      <w:proofErr w:type="gramEnd"/>
      <w:r w:rsidRPr="007F281B">
        <w:rPr>
          <w:rFonts w:ascii="Times New Roman" w:hAnsi="Times New Roman" w:cs="Times New Roman"/>
          <w:b/>
          <w:bCs/>
        </w:rPr>
        <w:t xml:space="preserve"> Below (Score: 15):</w:t>
      </w:r>
      <w:r w:rsidRPr="007F281B">
        <w:rPr>
          <w:rFonts w:ascii="Times New Roman" w:hAnsi="Times New Roman" w:cs="Times New Roman"/>
        </w:rPr>
        <w:t> I’m open to contributions from all team members, especially those with less status. This openness can lead to innovative solutions and a more inclusive work environment.</w:t>
      </w:r>
    </w:p>
    <w:p w14:paraId="656F6E76" w14:textId="77777777" w:rsidR="007F281B" w:rsidRPr="007F281B" w:rsidRDefault="007F281B" w:rsidP="007F281B">
      <w:pPr>
        <w:spacing w:line="480" w:lineRule="auto"/>
        <w:rPr>
          <w:rFonts w:ascii="Times New Roman" w:hAnsi="Times New Roman" w:cs="Times New Roman"/>
          <w:b/>
          <w:bCs/>
        </w:rPr>
      </w:pPr>
      <w:r w:rsidRPr="007F281B">
        <w:rPr>
          <w:rFonts w:ascii="Times New Roman" w:hAnsi="Times New Roman" w:cs="Times New Roman"/>
          <w:b/>
          <w:bCs/>
        </w:rPr>
        <w:t>Observed Workplace Conflicts</w:t>
      </w:r>
    </w:p>
    <w:p w14:paraId="7EED806D" w14:textId="77777777" w:rsidR="007F281B" w:rsidRPr="007F281B" w:rsidRDefault="007F281B" w:rsidP="007F281B">
      <w:pPr>
        <w:numPr>
          <w:ilvl w:val="0"/>
          <w:numId w:val="2"/>
        </w:numPr>
        <w:spacing w:line="480" w:lineRule="auto"/>
        <w:rPr>
          <w:rFonts w:ascii="Times New Roman" w:hAnsi="Times New Roman" w:cs="Times New Roman"/>
        </w:rPr>
      </w:pPr>
      <w:r w:rsidRPr="007F281B">
        <w:rPr>
          <w:rFonts w:ascii="Times New Roman" w:hAnsi="Times New Roman" w:cs="Times New Roman"/>
          <w:b/>
          <w:bCs/>
        </w:rPr>
        <w:t>Conflict over Resource Allocation:</w:t>
      </w:r>
    </w:p>
    <w:p w14:paraId="7864D473" w14:textId="77777777" w:rsidR="007F281B" w:rsidRPr="007F281B" w:rsidRDefault="007F281B" w:rsidP="007F281B">
      <w:pPr>
        <w:numPr>
          <w:ilvl w:val="1"/>
          <w:numId w:val="2"/>
        </w:numPr>
        <w:spacing w:line="480" w:lineRule="auto"/>
        <w:rPr>
          <w:rFonts w:ascii="Times New Roman" w:hAnsi="Times New Roman" w:cs="Times New Roman"/>
        </w:rPr>
      </w:pPr>
      <w:r w:rsidRPr="007F281B">
        <w:rPr>
          <w:rFonts w:ascii="Times New Roman" w:hAnsi="Times New Roman" w:cs="Times New Roman"/>
          <w:b/>
          <w:bCs/>
        </w:rPr>
        <w:t>Observation:</w:t>
      </w:r>
      <w:r w:rsidRPr="007F281B">
        <w:rPr>
          <w:rFonts w:ascii="Times New Roman" w:hAnsi="Times New Roman" w:cs="Times New Roman"/>
        </w:rPr>
        <w:t> Teams often clashed over limited resources, leading to tension and reduced productivity.</w:t>
      </w:r>
    </w:p>
    <w:p w14:paraId="4F372D8C" w14:textId="77777777" w:rsidR="007F281B" w:rsidRPr="007F281B" w:rsidRDefault="007F281B" w:rsidP="007F281B">
      <w:pPr>
        <w:numPr>
          <w:ilvl w:val="1"/>
          <w:numId w:val="2"/>
        </w:numPr>
        <w:spacing w:line="480" w:lineRule="auto"/>
        <w:rPr>
          <w:rFonts w:ascii="Times New Roman" w:hAnsi="Times New Roman" w:cs="Times New Roman"/>
        </w:rPr>
      </w:pPr>
      <w:r w:rsidRPr="007F281B">
        <w:rPr>
          <w:rFonts w:ascii="Times New Roman" w:hAnsi="Times New Roman" w:cs="Times New Roman"/>
          <w:b/>
          <w:bCs/>
        </w:rPr>
        <w:lastRenderedPageBreak/>
        <w:t>Leadership Response:</w:t>
      </w:r>
      <w:r w:rsidRPr="007F281B">
        <w:rPr>
          <w:rFonts w:ascii="Times New Roman" w:hAnsi="Times New Roman" w:cs="Times New Roman"/>
        </w:rPr>
        <w:t> Leadership attempted to mediate by redistributing resources but sometimes overlooked the root cause of the conflict.</w:t>
      </w:r>
    </w:p>
    <w:p w14:paraId="12DB31BF" w14:textId="77777777" w:rsidR="007F281B" w:rsidRPr="007F281B" w:rsidRDefault="007F281B" w:rsidP="007F281B">
      <w:pPr>
        <w:numPr>
          <w:ilvl w:val="1"/>
          <w:numId w:val="2"/>
        </w:numPr>
        <w:spacing w:line="480" w:lineRule="auto"/>
        <w:rPr>
          <w:rFonts w:ascii="Times New Roman" w:hAnsi="Times New Roman" w:cs="Times New Roman"/>
        </w:rPr>
      </w:pPr>
      <w:r w:rsidRPr="007F281B">
        <w:rPr>
          <w:rFonts w:ascii="Times New Roman" w:hAnsi="Times New Roman" w:cs="Times New Roman"/>
          <w:b/>
          <w:bCs/>
        </w:rPr>
        <w:t>Learning &amp; Future Prevention:</w:t>
      </w:r>
      <w:r w:rsidRPr="007F281B">
        <w:rPr>
          <w:rFonts w:ascii="Times New Roman" w:hAnsi="Times New Roman" w:cs="Times New Roman"/>
        </w:rPr>
        <w:t> By getting on the balcony, I can better anticipate resource needs and facilitate open discussions to find equitable solutions. Encouraging adaptive change by involving team members in decision-making can also alleviate tension.</w:t>
      </w:r>
    </w:p>
    <w:p w14:paraId="7E1036B6" w14:textId="77777777" w:rsidR="007F281B" w:rsidRPr="007F281B" w:rsidRDefault="007F281B" w:rsidP="007F281B">
      <w:pPr>
        <w:numPr>
          <w:ilvl w:val="0"/>
          <w:numId w:val="2"/>
        </w:numPr>
        <w:spacing w:line="480" w:lineRule="auto"/>
        <w:rPr>
          <w:rFonts w:ascii="Times New Roman" w:hAnsi="Times New Roman" w:cs="Times New Roman"/>
        </w:rPr>
      </w:pPr>
      <w:r w:rsidRPr="007F281B">
        <w:rPr>
          <w:rFonts w:ascii="Times New Roman" w:hAnsi="Times New Roman" w:cs="Times New Roman"/>
          <w:b/>
          <w:bCs/>
        </w:rPr>
        <w:t>Resistance to Change:</w:t>
      </w:r>
    </w:p>
    <w:p w14:paraId="4F0FEB83" w14:textId="77777777" w:rsidR="007F281B" w:rsidRPr="007F281B" w:rsidRDefault="007F281B" w:rsidP="007F281B">
      <w:pPr>
        <w:numPr>
          <w:ilvl w:val="1"/>
          <w:numId w:val="2"/>
        </w:numPr>
        <w:spacing w:line="480" w:lineRule="auto"/>
        <w:rPr>
          <w:rFonts w:ascii="Times New Roman" w:hAnsi="Times New Roman" w:cs="Times New Roman"/>
        </w:rPr>
      </w:pPr>
      <w:r w:rsidRPr="007F281B">
        <w:rPr>
          <w:rFonts w:ascii="Times New Roman" w:hAnsi="Times New Roman" w:cs="Times New Roman"/>
          <w:b/>
          <w:bCs/>
        </w:rPr>
        <w:t>Observation:</w:t>
      </w:r>
      <w:r w:rsidRPr="007F281B">
        <w:rPr>
          <w:rFonts w:ascii="Times New Roman" w:hAnsi="Times New Roman" w:cs="Times New Roman"/>
        </w:rPr>
        <w:t> New processes were met with resistance, causing delays and frustration.</w:t>
      </w:r>
    </w:p>
    <w:p w14:paraId="30CAE31F" w14:textId="77777777" w:rsidR="007F281B" w:rsidRPr="007F281B" w:rsidRDefault="007F281B" w:rsidP="007F281B">
      <w:pPr>
        <w:numPr>
          <w:ilvl w:val="1"/>
          <w:numId w:val="2"/>
        </w:numPr>
        <w:spacing w:line="480" w:lineRule="auto"/>
        <w:rPr>
          <w:rFonts w:ascii="Times New Roman" w:hAnsi="Times New Roman" w:cs="Times New Roman"/>
        </w:rPr>
      </w:pPr>
      <w:r w:rsidRPr="007F281B">
        <w:rPr>
          <w:rFonts w:ascii="Times New Roman" w:hAnsi="Times New Roman" w:cs="Times New Roman"/>
          <w:b/>
          <w:bCs/>
        </w:rPr>
        <w:t>Leadership Response:</w:t>
      </w:r>
      <w:r w:rsidRPr="007F281B">
        <w:rPr>
          <w:rFonts w:ascii="Times New Roman" w:hAnsi="Times New Roman" w:cs="Times New Roman"/>
        </w:rPr>
        <w:t> Leaders provided technical training but failed to address underlying fears and concerns.</w:t>
      </w:r>
    </w:p>
    <w:p w14:paraId="7277F0A1" w14:textId="77777777" w:rsidR="007F281B" w:rsidRPr="007F281B" w:rsidRDefault="007F281B" w:rsidP="007F281B">
      <w:pPr>
        <w:numPr>
          <w:ilvl w:val="1"/>
          <w:numId w:val="2"/>
        </w:numPr>
        <w:spacing w:line="480" w:lineRule="auto"/>
        <w:rPr>
          <w:rFonts w:ascii="Times New Roman" w:hAnsi="Times New Roman" w:cs="Times New Roman"/>
        </w:rPr>
      </w:pPr>
      <w:r w:rsidRPr="007F281B">
        <w:rPr>
          <w:rFonts w:ascii="Times New Roman" w:hAnsi="Times New Roman" w:cs="Times New Roman"/>
          <w:b/>
          <w:bCs/>
        </w:rPr>
        <w:t>Learning &amp; Future Prevention:</w:t>
      </w:r>
      <w:r w:rsidRPr="007F281B">
        <w:rPr>
          <w:rFonts w:ascii="Times New Roman" w:hAnsi="Times New Roman" w:cs="Times New Roman"/>
        </w:rPr>
        <w:t> I recognize adaptive challenges by addressing emotional and psychological barriers to change. I regulate distress by fostering a supportive environment where team members feel heard and valued.</w:t>
      </w:r>
    </w:p>
    <w:p w14:paraId="7E573E8E" w14:textId="77777777" w:rsidR="007F281B" w:rsidRPr="007F281B" w:rsidRDefault="007F281B" w:rsidP="007F281B">
      <w:pPr>
        <w:numPr>
          <w:ilvl w:val="0"/>
          <w:numId w:val="2"/>
        </w:numPr>
        <w:spacing w:line="480" w:lineRule="auto"/>
        <w:rPr>
          <w:rFonts w:ascii="Times New Roman" w:hAnsi="Times New Roman" w:cs="Times New Roman"/>
        </w:rPr>
      </w:pPr>
      <w:r w:rsidRPr="007F281B">
        <w:rPr>
          <w:rFonts w:ascii="Times New Roman" w:hAnsi="Times New Roman" w:cs="Times New Roman"/>
          <w:b/>
          <w:bCs/>
        </w:rPr>
        <w:t>Communication Breakdown:</w:t>
      </w:r>
    </w:p>
    <w:p w14:paraId="7407C757" w14:textId="77777777" w:rsidR="007F281B" w:rsidRPr="007F281B" w:rsidRDefault="007F281B" w:rsidP="007F281B">
      <w:pPr>
        <w:numPr>
          <w:ilvl w:val="1"/>
          <w:numId w:val="2"/>
        </w:numPr>
        <w:spacing w:line="480" w:lineRule="auto"/>
        <w:rPr>
          <w:rFonts w:ascii="Times New Roman" w:hAnsi="Times New Roman" w:cs="Times New Roman"/>
        </w:rPr>
      </w:pPr>
      <w:r w:rsidRPr="007F281B">
        <w:rPr>
          <w:rFonts w:ascii="Times New Roman" w:hAnsi="Times New Roman" w:cs="Times New Roman"/>
          <w:b/>
          <w:bCs/>
        </w:rPr>
        <w:t>Observation:</w:t>
      </w:r>
      <w:r w:rsidRPr="007F281B">
        <w:rPr>
          <w:rFonts w:ascii="Times New Roman" w:hAnsi="Times New Roman" w:cs="Times New Roman"/>
        </w:rPr>
        <w:t> Miscommunication led to misunderstandings and errors in project execution.</w:t>
      </w:r>
    </w:p>
    <w:p w14:paraId="69775B40" w14:textId="77777777" w:rsidR="007F281B" w:rsidRPr="007F281B" w:rsidRDefault="007F281B" w:rsidP="007F281B">
      <w:pPr>
        <w:numPr>
          <w:ilvl w:val="1"/>
          <w:numId w:val="2"/>
        </w:numPr>
        <w:spacing w:line="480" w:lineRule="auto"/>
        <w:rPr>
          <w:rFonts w:ascii="Times New Roman" w:hAnsi="Times New Roman" w:cs="Times New Roman"/>
        </w:rPr>
      </w:pPr>
      <w:r w:rsidRPr="007F281B">
        <w:rPr>
          <w:rFonts w:ascii="Times New Roman" w:hAnsi="Times New Roman" w:cs="Times New Roman"/>
          <w:b/>
          <w:bCs/>
        </w:rPr>
        <w:t>Leadership Response:</w:t>
      </w:r>
      <w:r w:rsidRPr="007F281B">
        <w:rPr>
          <w:rFonts w:ascii="Times New Roman" w:hAnsi="Times New Roman" w:cs="Times New Roman"/>
        </w:rPr>
        <w:t> Leadership held meetings to clarify roles and responsibilities but didn’t encourage feedback from all levels.</w:t>
      </w:r>
    </w:p>
    <w:p w14:paraId="22F48FD3" w14:textId="77777777" w:rsidR="007F281B" w:rsidRPr="007F281B" w:rsidRDefault="007F281B" w:rsidP="007F281B">
      <w:pPr>
        <w:numPr>
          <w:ilvl w:val="1"/>
          <w:numId w:val="2"/>
        </w:numPr>
        <w:spacing w:line="480" w:lineRule="auto"/>
        <w:rPr>
          <w:rFonts w:ascii="Times New Roman" w:hAnsi="Times New Roman" w:cs="Times New Roman"/>
        </w:rPr>
      </w:pPr>
      <w:r w:rsidRPr="007F281B">
        <w:rPr>
          <w:rFonts w:ascii="Times New Roman" w:hAnsi="Times New Roman" w:cs="Times New Roman"/>
          <w:b/>
          <w:bCs/>
        </w:rPr>
        <w:t>Learning &amp; Future Prevention:</w:t>
      </w:r>
      <w:r w:rsidRPr="007F281B">
        <w:rPr>
          <w:rFonts w:ascii="Times New Roman" w:hAnsi="Times New Roman" w:cs="Times New Roman"/>
        </w:rPr>
        <w:t xml:space="preserve"> I protect leadership voices from </w:t>
      </w:r>
      <w:proofErr w:type="gramStart"/>
      <w:r w:rsidRPr="007F281B">
        <w:rPr>
          <w:rFonts w:ascii="Times New Roman" w:hAnsi="Times New Roman" w:cs="Times New Roman"/>
        </w:rPr>
        <w:t>below</w:t>
      </w:r>
      <w:proofErr w:type="gramEnd"/>
      <w:r w:rsidRPr="007F281B">
        <w:rPr>
          <w:rFonts w:ascii="Times New Roman" w:hAnsi="Times New Roman" w:cs="Times New Roman"/>
        </w:rPr>
        <w:t xml:space="preserve"> by encouraging input from all team members. I maintain disciplined attention by ensuring that communication channels remain open and effective.</w:t>
      </w:r>
    </w:p>
    <w:p w14:paraId="1B3E68DF" w14:textId="77777777" w:rsidR="007F281B" w:rsidRPr="007F281B" w:rsidRDefault="007F281B" w:rsidP="007F281B">
      <w:pPr>
        <w:spacing w:line="480" w:lineRule="auto"/>
        <w:rPr>
          <w:rFonts w:ascii="Times New Roman" w:hAnsi="Times New Roman" w:cs="Times New Roman"/>
          <w:b/>
          <w:bCs/>
        </w:rPr>
      </w:pPr>
      <w:r w:rsidRPr="007F281B">
        <w:rPr>
          <w:rFonts w:ascii="Times New Roman" w:hAnsi="Times New Roman" w:cs="Times New Roman"/>
          <w:b/>
          <w:bCs/>
        </w:rPr>
        <w:t>My Personal Action Plan</w:t>
      </w:r>
    </w:p>
    <w:p w14:paraId="4449F6F9" w14:textId="77777777" w:rsidR="007F281B" w:rsidRPr="007F281B" w:rsidRDefault="007F281B" w:rsidP="007F281B">
      <w:pPr>
        <w:numPr>
          <w:ilvl w:val="0"/>
          <w:numId w:val="3"/>
        </w:numPr>
        <w:spacing w:line="480" w:lineRule="auto"/>
        <w:rPr>
          <w:rFonts w:ascii="Times New Roman" w:hAnsi="Times New Roman" w:cs="Times New Roman"/>
        </w:rPr>
      </w:pPr>
      <w:r w:rsidRPr="007F281B">
        <w:rPr>
          <w:rFonts w:ascii="Times New Roman" w:hAnsi="Times New Roman" w:cs="Times New Roman"/>
          <w:b/>
          <w:bCs/>
        </w:rPr>
        <w:lastRenderedPageBreak/>
        <w:t>Empowerment:</w:t>
      </w:r>
      <w:r w:rsidRPr="007F281B">
        <w:rPr>
          <w:rFonts w:ascii="Times New Roman" w:hAnsi="Times New Roman" w:cs="Times New Roman"/>
        </w:rPr>
        <w:t> I will work on giving the work back to the people by delegating tasks and encouraging team members to take ownership of their projects. This will not only boost their confidence but also enhance their problem-solving skills.</w:t>
      </w:r>
    </w:p>
    <w:p w14:paraId="64947EA1" w14:textId="77777777" w:rsidR="007F281B" w:rsidRPr="007F281B" w:rsidRDefault="007F281B" w:rsidP="007F281B">
      <w:pPr>
        <w:numPr>
          <w:ilvl w:val="0"/>
          <w:numId w:val="3"/>
        </w:numPr>
        <w:spacing w:line="480" w:lineRule="auto"/>
        <w:rPr>
          <w:rFonts w:ascii="Times New Roman" w:hAnsi="Times New Roman" w:cs="Times New Roman"/>
        </w:rPr>
      </w:pPr>
      <w:r w:rsidRPr="007F281B">
        <w:rPr>
          <w:rFonts w:ascii="Times New Roman" w:hAnsi="Times New Roman" w:cs="Times New Roman"/>
          <w:b/>
          <w:bCs/>
        </w:rPr>
        <w:t>Inclusivity:</w:t>
      </w:r>
      <w:r w:rsidRPr="007F281B">
        <w:rPr>
          <w:rFonts w:ascii="Times New Roman" w:hAnsi="Times New Roman" w:cs="Times New Roman"/>
        </w:rPr>
        <w:t xml:space="preserve"> I will continue to protect leadership voices from </w:t>
      </w:r>
      <w:proofErr w:type="gramStart"/>
      <w:r w:rsidRPr="007F281B">
        <w:rPr>
          <w:rFonts w:ascii="Times New Roman" w:hAnsi="Times New Roman" w:cs="Times New Roman"/>
        </w:rPr>
        <w:t>below</w:t>
      </w:r>
      <w:proofErr w:type="gramEnd"/>
      <w:r w:rsidRPr="007F281B">
        <w:rPr>
          <w:rFonts w:ascii="Times New Roman" w:hAnsi="Times New Roman" w:cs="Times New Roman"/>
        </w:rPr>
        <w:t xml:space="preserve"> by actively seeking and valuing contributions from all team members, regardless of their status. This inclusivity can lead to innovative solutions and a more cohesive team.</w:t>
      </w:r>
    </w:p>
    <w:p w14:paraId="2FCACDF7" w14:textId="77777777" w:rsidR="007F281B" w:rsidRPr="007F281B" w:rsidRDefault="007F281B" w:rsidP="007F281B">
      <w:pPr>
        <w:numPr>
          <w:ilvl w:val="0"/>
          <w:numId w:val="3"/>
        </w:numPr>
        <w:spacing w:line="480" w:lineRule="auto"/>
        <w:rPr>
          <w:rFonts w:ascii="Times New Roman" w:hAnsi="Times New Roman" w:cs="Times New Roman"/>
        </w:rPr>
      </w:pPr>
      <w:r w:rsidRPr="007F281B">
        <w:rPr>
          <w:rFonts w:ascii="Times New Roman" w:hAnsi="Times New Roman" w:cs="Times New Roman"/>
          <w:b/>
          <w:bCs/>
        </w:rPr>
        <w:t>Conflict Resolution:</w:t>
      </w:r>
      <w:r w:rsidRPr="007F281B">
        <w:rPr>
          <w:rFonts w:ascii="Times New Roman" w:hAnsi="Times New Roman" w:cs="Times New Roman"/>
        </w:rPr>
        <w:t> I will use my ability to regulate distress to mediate conflicts calmly and effectively. Encouraging open dialogue and collaboration will help resolve issues and prevent future conflicts.</w:t>
      </w:r>
    </w:p>
    <w:p w14:paraId="31454606" w14:textId="77777777" w:rsidR="00231D47" w:rsidRPr="007F281B" w:rsidRDefault="00231D47" w:rsidP="007F281B">
      <w:pPr>
        <w:spacing w:line="480" w:lineRule="auto"/>
        <w:rPr>
          <w:rFonts w:ascii="Times New Roman" w:hAnsi="Times New Roman" w:cs="Times New Roman"/>
        </w:rPr>
      </w:pPr>
    </w:p>
    <w:sectPr w:rsidR="00231D47" w:rsidRPr="007F281B" w:rsidSect="007F281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FD346" w14:textId="77777777" w:rsidR="007F281B" w:rsidRDefault="007F281B" w:rsidP="007F281B">
      <w:pPr>
        <w:spacing w:after="0" w:line="240" w:lineRule="auto"/>
      </w:pPr>
      <w:r>
        <w:separator/>
      </w:r>
    </w:p>
  </w:endnote>
  <w:endnote w:type="continuationSeparator" w:id="0">
    <w:p w14:paraId="60B5A58C" w14:textId="77777777" w:rsidR="007F281B" w:rsidRDefault="007F281B" w:rsidP="007F2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AAEC2" w14:textId="77777777" w:rsidR="007F281B" w:rsidRDefault="007F281B" w:rsidP="007F281B">
      <w:pPr>
        <w:spacing w:after="0" w:line="240" w:lineRule="auto"/>
      </w:pPr>
      <w:r>
        <w:separator/>
      </w:r>
    </w:p>
  </w:footnote>
  <w:footnote w:type="continuationSeparator" w:id="0">
    <w:p w14:paraId="5FA1D46A" w14:textId="77777777" w:rsidR="007F281B" w:rsidRDefault="007F281B" w:rsidP="007F2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44BF6" w14:textId="77777777" w:rsidR="007F281B" w:rsidRPr="007F281B" w:rsidRDefault="007F281B" w:rsidP="007F281B">
    <w:pPr>
      <w:jc w:val="center"/>
      <w:rPr>
        <w:rFonts w:ascii="Times New Roman" w:hAnsi="Times New Roman" w:cs="Times New Roman"/>
        <w:b/>
        <w:bCs/>
      </w:rPr>
    </w:pPr>
    <w:r w:rsidRPr="007F281B">
      <w:rPr>
        <w:rFonts w:ascii="Times New Roman" w:hAnsi="Times New Roman" w:cs="Times New Roman"/>
        <w:b/>
        <w:bCs/>
      </w:rPr>
      <w:t>Summary of My Adaptable Leadership Questionnaire Results</w:t>
    </w:r>
  </w:p>
  <w:p w14:paraId="58068AD7" w14:textId="77777777" w:rsidR="007F281B" w:rsidRDefault="007F2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A33DB"/>
    <w:multiLevelType w:val="multilevel"/>
    <w:tmpl w:val="2E04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F0ECF"/>
    <w:multiLevelType w:val="multilevel"/>
    <w:tmpl w:val="BAD4D8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8A7143"/>
    <w:multiLevelType w:val="multilevel"/>
    <w:tmpl w:val="AA2A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2165461">
    <w:abstractNumId w:val="2"/>
  </w:num>
  <w:num w:numId="2" w16cid:durableId="183790436">
    <w:abstractNumId w:val="1"/>
  </w:num>
  <w:num w:numId="3" w16cid:durableId="164994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1B"/>
    <w:rsid w:val="00142CB5"/>
    <w:rsid w:val="00231D47"/>
    <w:rsid w:val="007F281B"/>
    <w:rsid w:val="00FE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D021"/>
  <w15:chartTrackingRefBased/>
  <w15:docId w15:val="{8DF5AD33-F47B-4EC5-ABF4-7D97530A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8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8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8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8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8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8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8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8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8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8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8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81B"/>
    <w:rPr>
      <w:rFonts w:eastAsiaTheme="majorEastAsia" w:cstheme="majorBidi"/>
      <w:color w:val="272727" w:themeColor="text1" w:themeTint="D8"/>
    </w:rPr>
  </w:style>
  <w:style w:type="paragraph" w:styleId="Title">
    <w:name w:val="Title"/>
    <w:basedOn w:val="Normal"/>
    <w:next w:val="Normal"/>
    <w:link w:val="TitleChar"/>
    <w:uiPriority w:val="10"/>
    <w:qFormat/>
    <w:rsid w:val="007F2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8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81B"/>
    <w:pPr>
      <w:spacing w:before="160"/>
      <w:jc w:val="center"/>
    </w:pPr>
    <w:rPr>
      <w:i/>
      <w:iCs/>
      <w:color w:val="404040" w:themeColor="text1" w:themeTint="BF"/>
    </w:rPr>
  </w:style>
  <w:style w:type="character" w:customStyle="1" w:styleId="QuoteChar">
    <w:name w:val="Quote Char"/>
    <w:basedOn w:val="DefaultParagraphFont"/>
    <w:link w:val="Quote"/>
    <w:uiPriority w:val="29"/>
    <w:rsid w:val="007F281B"/>
    <w:rPr>
      <w:i/>
      <w:iCs/>
      <w:color w:val="404040" w:themeColor="text1" w:themeTint="BF"/>
    </w:rPr>
  </w:style>
  <w:style w:type="paragraph" w:styleId="ListParagraph">
    <w:name w:val="List Paragraph"/>
    <w:basedOn w:val="Normal"/>
    <w:uiPriority w:val="34"/>
    <w:qFormat/>
    <w:rsid w:val="007F281B"/>
    <w:pPr>
      <w:ind w:left="720"/>
      <w:contextualSpacing/>
    </w:pPr>
  </w:style>
  <w:style w:type="character" w:styleId="IntenseEmphasis">
    <w:name w:val="Intense Emphasis"/>
    <w:basedOn w:val="DefaultParagraphFont"/>
    <w:uiPriority w:val="21"/>
    <w:qFormat/>
    <w:rsid w:val="007F281B"/>
    <w:rPr>
      <w:i/>
      <w:iCs/>
      <w:color w:val="0F4761" w:themeColor="accent1" w:themeShade="BF"/>
    </w:rPr>
  </w:style>
  <w:style w:type="paragraph" w:styleId="IntenseQuote">
    <w:name w:val="Intense Quote"/>
    <w:basedOn w:val="Normal"/>
    <w:next w:val="Normal"/>
    <w:link w:val="IntenseQuoteChar"/>
    <w:uiPriority w:val="30"/>
    <w:qFormat/>
    <w:rsid w:val="007F2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81B"/>
    <w:rPr>
      <w:i/>
      <w:iCs/>
      <w:color w:val="0F4761" w:themeColor="accent1" w:themeShade="BF"/>
    </w:rPr>
  </w:style>
  <w:style w:type="character" w:styleId="IntenseReference">
    <w:name w:val="Intense Reference"/>
    <w:basedOn w:val="DefaultParagraphFont"/>
    <w:uiPriority w:val="32"/>
    <w:qFormat/>
    <w:rsid w:val="007F281B"/>
    <w:rPr>
      <w:b/>
      <w:bCs/>
      <w:smallCaps/>
      <w:color w:val="0F4761" w:themeColor="accent1" w:themeShade="BF"/>
      <w:spacing w:val="5"/>
    </w:rPr>
  </w:style>
  <w:style w:type="paragraph" w:styleId="Header">
    <w:name w:val="header"/>
    <w:basedOn w:val="Normal"/>
    <w:link w:val="HeaderChar"/>
    <w:uiPriority w:val="99"/>
    <w:unhideWhenUsed/>
    <w:rsid w:val="007F2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81B"/>
  </w:style>
  <w:style w:type="paragraph" w:styleId="Footer">
    <w:name w:val="footer"/>
    <w:basedOn w:val="Normal"/>
    <w:link w:val="FooterChar"/>
    <w:uiPriority w:val="99"/>
    <w:unhideWhenUsed/>
    <w:rsid w:val="007F2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57324">
      <w:bodyDiv w:val="1"/>
      <w:marLeft w:val="0"/>
      <w:marRight w:val="0"/>
      <w:marTop w:val="0"/>
      <w:marBottom w:val="0"/>
      <w:divBdr>
        <w:top w:val="none" w:sz="0" w:space="0" w:color="auto"/>
        <w:left w:val="none" w:sz="0" w:space="0" w:color="auto"/>
        <w:bottom w:val="none" w:sz="0" w:space="0" w:color="auto"/>
        <w:right w:val="none" w:sz="0" w:space="0" w:color="auto"/>
      </w:divBdr>
    </w:div>
    <w:div w:id="194248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Crist</dc:creator>
  <cp:keywords/>
  <dc:description/>
  <cp:lastModifiedBy>John Crist</cp:lastModifiedBy>
  <cp:revision>1</cp:revision>
  <dcterms:created xsi:type="dcterms:W3CDTF">2025-07-16T01:28:00Z</dcterms:created>
  <dcterms:modified xsi:type="dcterms:W3CDTF">2025-07-16T02:39:00Z</dcterms:modified>
</cp:coreProperties>
</file>